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6EB08" w14:textId="77404955" w:rsidR="00055881" w:rsidRPr="00055881" w:rsidRDefault="00055881" w:rsidP="00A719B2">
      <w:pPr>
        <w:pStyle w:val="Heading1"/>
        <w:numPr>
          <w:ilvl w:val="0"/>
          <w:numId w:val="0"/>
        </w:numPr>
        <w:spacing w:line="240" w:lineRule="auto"/>
        <w:rPr>
          <w:sz w:val="40"/>
        </w:rPr>
      </w:pPr>
      <w:r w:rsidRPr="00055881">
        <w:rPr>
          <w:sz w:val="40"/>
        </w:rPr>
        <w:t>Men of Bronze</w:t>
      </w:r>
      <w:bookmarkStart w:id="0" w:name="_GoBack"/>
      <w:bookmarkEnd w:id="0"/>
      <w:r w:rsidRPr="00055881">
        <w:rPr>
          <w:sz w:val="40"/>
        </w:rPr>
        <w:t xml:space="preserve"> Quick Reference Sheet</w:t>
      </w:r>
    </w:p>
    <w:p w14:paraId="1DC89178" w14:textId="77777777" w:rsidR="00055881" w:rsidRDefault="00055881" w:rsidP="00055881">
      <w:pPr>
        <w:pStyle w:val="Heading1"/>
        <w:numPr>
          <w:ilvl w:val="0"/>
          <w:numId w:val="0"/>
        </w:numPr>
      </w:pPr>
      <w:r>
        <w:t>The Turn Sequence:</w:t>
      </w:r>
    </w:p>
    <w:p w14:paraId="32815BEC" w14:textId="77777777" w:rsidR="00055881" w:rsidRDefault="00055881" w:rsidP="00A719B2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</w:pPr>
      <w:r>
        <w:t>Calculate Arete Points</w:t>
      </w:r>
    </w:p>
    <w:p w14:paraId="27B03079" w14:textId="77777777" w:rsidR="00055881" w:rsidRDefault="00055881" w:rsidP="00A719B2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</w:pPr>
      <w:r>
        <w:t>Bid for Initiative</w:t>
      </w:r>
    </w:p>
    <w:p w14:paraId="2D404D3A" w14:textId="77777777" w:rsidR="00055881" w:rsidRDefault="00055881" w:rsidP="00A719B2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</w:pPr>
      <w:r>
        <w:t>Activations</w:t>
      </w:r>
    </w:p>
    <w:p w14:paraId="16DF778D" w14:textId="77777777" w:rsidR="00055881" w:rsidRDefault="00055881" w:rsidP="00A719B2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</w:pPr>
      <w:r>
        <w:t>End phase</w:t>
      </w:r>
    </w:p>
    <w:p w14:paraId="342AE3DB" w14:textId="77777777" w:rsidR="00055881" w:rsidRDefault="00055881" w:rsidP="00182DAE">
      <w:pPr>
        <w:pStyle w:val="Heading1"/>
        <w:numPr>
          <w:ilvl w:val="0"/>
          <w:numId w:val="0"/>
        </w:numPr>
      </w:pPr>
      <w:r>
        <w:t>Calculate Arete Points</w:t>
      </w:r>
    </w:p>
    <w:p w14:paraId="6C7425B1" w14:textId="77777777" w:rsidR="00055881" w:rsidRDefault="00055881" w:rsidP="00A719B2">
      <w:pPr>
        <w:widowControl w:val="0"/>
        <w:numPr>
          <w:ilvl w:val="0"/>
          <w:numId w:val="15"/>
        </w:numPr>
        <w:suppressAutoHyphens/>
        <w:spacing w:after="0" w:line="240" w:lineRule="auto"/>
        <w:jc w:val="left"/>
      </w:pPr>
      <w:r>
        <w:t>Count up the number of units on the field</w:t>
      </w:r>
    </w:p>
    <w:p w14:paraId="3ED6EF09" w14:textId="77777777" w:rsidR="00055881" w:rsidRDefault="00055881" w:rsidP="00A719B2">
      <w:pPr>
        <w:widowControl w:val="0"/>
        <w:numPr>
          <w:ilvl w:val="0"/>
          <w:numId w:val="15"/>
        </w:numPr>
        <w:suppressAutoHyphens/>
        <w:spacing w:after="0" w:line="240" w:lineRule="auto"/>
        <w:jc w:val="left"/>
      </w:pPr>
      <w:r>
        <w:t>Each Unit is 1 point, a single unit with the Strategos is worth 2</w:t>
      </w:r>
    </w:p>
    <w:p w14:paraId="569D104C" w14:textId="77777777" w:rsidR="00055881" w:rsidRDefault="00055881" w:rsidP="00A719B2">
      <w:pPr>
        <w:widowControl w:val="0"/>
        <w:numPr>
          <w:ilvl w:val="0"/>
          <w:numId w:val="15"/>
        </w:numPr>
        <w:suppressAutoHyphens/>
        <w:spacing w:after="0" w:line="240" w:lineRule="auto"/>
        <w:jc w:val="left"/>
      </w:pPr>
      <w:r>
        <w:t>Place a marker on the player's side of the board for each Arete Point</w:t>
      </w:r>
    </w:p>
    <w:p w14:paraId="74ED45FC" w14:textId="77777777" w:rsidR="00055881" w:rsidRDefault="00055881" w:rsidP="00182DAE">
      <w:pPr>
        <w:pStyle w:val="Heading2"/>
        <w:numPr>
          <w:ilvl w:val="0"/>
          <w:numId w:val="0"/>
        </w:numPr>
      </w:pPr>
      <w:r>
        <w:t>Arete Points in Game</w:t>
      </w:r>
    </w:p>
    <w:p w14:paraId="4DA2D5B9" w14:textId="77777777" w:rsidR="00055881" w:rsidRDefault="00055881" w:rsidP="00055881">
      <w:pPr>
        <w:jc w:val="left"/>
      </w:pPr>
      <w:r>
        <w:t>Arete points can be discarded during play for the following</w:t>
      </w:r>
    </w:p>
    <w:p w14:paraId="7AEDF9BD" w14:textId="77777777" w:rsidR="00055881" w:rsidRDefault="00055881" w:rsidP="00A719B2">
      <w:pPr>
        <w:widowControl w:val="0"/>
        <w:numPr>
          <w:ilvl w:val="0"/>
          <w:numId w:val="16"/>
        </w:numPr>
        <w:suppressAutoHyphens/>
        <w:spacing w:after="0" w:line="240" w:lineRule="auto"/>
        <w:jc w:val="left"/>
      </w:pPr>
      <w:r>
        <w:t>Bid for initiative during the Bid for Initiative Phase</w:t>
      </w:r>
    </w:p>
    <w:p w14:paraId="1692B835" w14:textId="77777777" w:rsidR="00055881" w:rsidRDefault="00055881" w:rsidP="00A719B2">
      <w:pPr>
        <w:widowControl w:val="0"/>
        <w:numPr>
          <w:ilvl w:val="0"/>
          <w:numId w:val="16"/>
        </w:numPr>
        <w:suppressAutoHyphens/>
        <w:spacing w:after="0" w:line="240" w:lineRule="auto"/>
        <w:jc w:val="left"/>
      </w:pPr>
      <w:r>
        <w:t>To charge an enemy during a movement activation</w:t>
      </w:r>
    </w:p>
    <w:p w14:paraId="15B17624" w14:textId="77777777" w:rsidR="00055881" w:rsidRDefault="00055881" w:rsidP="00A719B2">
      <w:pPr>
        <w:widowControl w:val="0"/>
        <w:numPr>
          <w:ilvl w:val="0"/>
          <w:numId w:val="16"/>
        </w:numPr>
        <w:suppressAutoHyphens/>
        <w:spacing w:after="0" w:line="240" w:lineRule="auto"/>
        <w:jc w:val="left"/>
      </w:pPr>
      <w:r>
        <w:t>To use a special rule for a unit</w:t>
      </w:r>
    </w:p>
    <w:p w14:paraId="540DEEFC" w14:textId="77777777" w:rsidR="00055881" w:rsidRDefault="00055881" w:rsidP="00A719B2">
      <w:pPr>
        <w:widowControl w:val="0"/>
        <w:numPr>
          <w:ilvl w:val="0"/>
          <w:numId w:val="16"/>
        </w:numPr>
        <w:suppressAutoHyphens/>
        <w:spacing w:after="0" w:line="240" w:lineRule="auto"/>
        <w:jc w:val="left"/>
      </w:pPr>
      <w:r>
        <w:t>To attempt to steal Initiative from your opponent</w:t>
      </w:r>
    </w:p>
    <w:p w14:paraId="35962452" w14:textId="77777777" w:rsidR="00055881" w:rsidRDefault="00055881" w:rsidP="00A719B2">
      <w:pPr>
        <w:widowControl w:val="0"/>
        <w:numPr>
          <w:ilvl w:val="0"/>
          <w:numId w:val="16"/>
        </w:numPr>
        <w:suppressAutoHyphens/>
        <w:spacing w:after="0" w:line="240" w:lineRule="auto"/>
        <w:jc w:val="left"/>
      </w:pPr>
      <w:r>
        <w:t>Rally a unit from wavering</w:t>
      </w:r>
    </w:p>
    <w:p w14:paraId="5BFC3168" w14:textId="77777777" w:rsidR="00055881" w:rsidRDefault="00055881" w:rsidP="00A719B2">
      <w:pPr>
        <w:widowControl w:val="0"/>
        <w:numPr>
          <w:ilvl w:val="0"/>
          <w:numId w:val="16"/>
        </w:numPr>
        <w:suppressAutoHyphens/>
        <w:spacing w:after="0" w:line="240" w:lineRule="auto"/>
        <w:jc w:val="left"/>
      </w:pPr>
      <w:r>
        <w:t>Re-roll any 1 die</w:t>
      </w:r>
    </w:p>
    <w:p w14:paraId="0D2FD6F3" w14:textId="77777777" w:rsidR="00055881" w:rsidRDefault="00055881" w:rsidP="00182DAE">
      <w:pPr>
        <w:pStyle w:val="Heading1"/>
        <w:numPr>
          <w:ilvl w:val="0"/>
          <w:numId w:val="0"/>
        </w:numPr>
      </w:pPr>
      <w:r>
        <w:t>Activations</w:t>
      </w:r>
    </w:p>
    <w:p w14:paraId="7F55E68A" w14:textId="77777777" w:rsidR="00055881" w:rsidRDefault="00055881" w:rsidP="00055881">
      <w:pPr>
        <w:jc w:val="left"/>
      </w:pPr>
      <w:r>
        <w:t xml:space="preserve">Units may do </w:t>
      </w:r>
      <w:r>
        <w:rPr>
          <w:b/>
          <w:bCs/>
        </w:rPr>
        <w:t>one</w:t>
      </w:r>
      <w:r>
        <w:t xml:space="preserve"> of the following:</w:t>
      </w:r>
    </w:p>
    <w:p w14:paraId="1D7A3A2A" w14:textId="77777777" w:rsidR="00055881" w:rsidRDefault="00055881" w:rsidP="00A719B2">
      <w:pPr>
        <w:widowControl w:val="0"/>
        <w:numPr>
          <w:ilvl w:val="0"/>
          <w:numId w:val="17"/>
        </w:numPr>
        <w:suppressAutoHyphens/>
        <w:spacing w:after="0" w:line="240" w:lineRule="auto"/>
        <w:jc w:val="left"/>
      </w:pPr>
      <w:r>
        <w:t>Move</w:t>
      </w:r>
    </w:p>
    <w:p w14:paraId="751624D0" w14:textId="77777777" w:rsidR="00055881" w:rsidRDefault="00055881" w:rsidP="00A719B2">
      <w:pPr>
        <w:widowControl w:val="0"/>
        <w:numPr>
          <w:ilvl w:val="0"/>
          <w:numId w:val="17"/>
        </w:numPr>
        <w:suppressAutoHyphens/>
        <w:spacing w:after="0" w:line="240" w:lineRule="auto"/>
        <w:jc w:val="left"/>
      </w:pPr>
      <w:r>
        <w:t>Fight</w:t>
      </w:r>
    </w:p>
    <w:p w14:paraId="6D8F2B4F" w14:textId="77777777" w:rsidR="00055881" w:rsidRDefault="00055881" w:rsidP="00A719B2">
      <w:pPr>
        <w:widowControl w:val="0"/>
        <w:numPr>
          <w:ilvl w:val="0"/>
          <w:numId w:val="17"/>
        </w:numPr>
        <w:suppressAutoHyphens/>
        <w:spacing w:after="0" w:line="240" w:lineRule="auto"/>
        <w:jc w:val="left"/>
      </w:pPr>
      <w:r>
        <w:t xml:space="preserve">Shoot   </w:t>
      </w:r>
    </w:p>
    <w:p w14:paraId="6B8C256D" w14:textId="77777777" w:rsidR="00055881" w:rsidRDefault="00055881" w:rsidP="00182DAE">
      <w:pPr>
        <w:pStyle w:val="Heading2"/>
        <w:numPr>
          <w:ilvl w:val="0"/>
          <w:numId w:val="0"/>
        </w:numPr>
      </w:pPr>
      <w:r>
        <w:t>Move</w:t>
      </w:r>
    </w:p>
    <w:p w14:paraId="52C8986C" w14:textId="31DF278B" w:rsidR="00055881" w:rsidRDefault="00055881" w:rsidP="00055881">
      <w:pPr>
        <w:jc w:val="left"/>
      </w:pPr>
      <w:r w:rsidRPr="00055881">
        <w:rPr>
          <w:b/>
        </w:rPr>
        <w:t>Phalanx</w:t>
      </w:r>
      <w:r w:rsidR="0048491F">
        <w:t xml:space="preserve"> –</w:t>
      </w:r>
      <w:r>
        <w:t xml:space="preserve"> A Unit in Phalanx formation can only move forward in a straight line, measuring from the leader, the number of base widths allowed by the unit profile  </w:t>
      </w:r>
    </w:p>
    <w:p w14:paraId="748C52C1" w14:textId="3DA7FF7A" w:rsidR="00055881" w:rsidRDefault="00055881" w:rsidP="00055881">
      <w:pPr>
        <w:jc w:val="left"/>
      </w:pPr>
      <w:r w:rsidRPr="00055881">
        <w:rPr>
          <w:b/>
        </w:rPr>
        <w:t>Open Order</w:t>
      </w:r>
      <w:r w:rsidR="0048491F">
        <w:t xml:space="preserve"> –</w:t>
      </w:r>
      <w:r>
        <w:t xml:space="preserve"> A unit in Open Order can move freely </w:t>
      </w:r>
      <w:proofErr w:type="gramStart"/>
      <w:r>
        <w:t>a number of</w:t>
      </w:r>
      <w:proofErr w:type="gramEnd"/>
      <w:r>
        <w:t xml:space="preserve"> base widths in their profile. The leader is </w:t>
      </w:r>
      <w:proofErr w:type="gramStart"/>
      <w:r>
        <w:t>moved</w:t>
      </w:r>
      <w:proofErr w:type="gramEnd"/>
      <w:r>
        <w:t xml:space="preserve"> and the formation is placed around the Leader, no further forward than the leader and within 2 base widths of another unit member. </w:t>
      </w:r>
    </w:p>
    <w:p w14:paraId="79154A23" w14:textId="7100B0ED" w:rsidR="00055881" w:rsidRDefault="00055881" w:rsidP="00055881">
      <w:pPr>
        <w:jc w:val="left"/>
      </w:pPr>
      <w:r w:rsidRPr="00055881">
        <w:rPr>
          <w:b/>
        </w:rPr>
        <w:t>Charging</w:t>
      </w:r>
      <w:r w:rsidR="0048491F">
        <w:t xml:space="preserve"> –</w:t>
      </w:r>
      <w:r>
        <w:t xml:space="preserve"> A charge allows a unit to move up to double their normal base width distance to </w:t>
      </w:r>
      <w:proofErr w:type="gramStart"/>
      <w:r>
        <w:t>come in contact with</w:t>
      </w:r>
      <w:proofErr w:type="gramEnd"/>
      <w:r>
        <w:t xml:space="preserve"> an enemy. They can also take a Fight activation immediately after moving. </w:t>
      </w:r>
    </w:p>
    <w:p w14:paraId="21B7733A" w14:textId="77777777" w:rsidR="00055881" w:rsidRDefault="00055881" w:rsidP="00182DAE">
      <w:pPr>
        <w:pStyle w:val="Heading2"/>
        <w:numPr>
          <w:ilvl w:val="0"/>
          <w:numId w:val="0"/>
        </w:numPr>
      </w:pPr>
      <w:r>
        <w:t>Terrain</w:t>
      </w:r>
    </w:p>
    <w:p w14:paraId="15CC35AA" w14:textId="3252896B" w:rsidR="00055881" w:rsidRDefault="00055881" w:rsidP="00055881">
      <w:pPr>
        <w:jc w:val="left"/>
      </w:pPr>
      <w:r w:rsidRPr="00055881">
        <w:rPr>
          <w:b/>
        </w:rPr>
        <w:t>Open</w:t>
      </w:r>
      <w:r w:rsidR="0048491F">
        <w:t xml:space="preserve"> –</w:t>
      </w:r>
      <w:r>
        <w:t xml:space="preserve"> No movement impact on the game</w:t>
      </w:r>
    </w:p>
    <w:p w14:paraId="0FDEF10A" w14:textId="3951F096" w:rsidR="00055881" w:rsidRDefault="00055881" w:rsidP="00055881">
      <w:pPr>
        <w:jc w:val="left"/>
      </w:pPr>
      <w:r w:rsidRPr="00055881">
        <w:rPr>
          <w:b/>
        </w:rPr>
        <w:lastRenderedPageBreak/>
        <w:t>Difficult</w:t>
      </w:r>
      <w:r w:rsidR="0048491F">
        <w:t xml:space="preserve"> –</w:t>
      </w:r>
      <w:r>
        <w:t xml:space="preserve"> Reduce movement to half rounding down. Only crossed in Open Order. Units that end in/behind difficult terrain have +1 armor</w:t>
      </w:r>
      <w:r w:rsidR="0048491F">
        <w:t>.</w:t>
      </w:r>
    </w:p>
    <w:p w14:paraId="67DAC2CF" w14:textId="42906A7C" w:rsidR="00055881" w:rsidRDefault="00055881" w:rsidP="00055881">
      <w:pPr>
        <w:jc w:val="left"/>
      </w:pPr>
      <w:r w:rsidRPr="00055881">
        <w:rPr>
          <w:b/>
        </w:rPr>
        <w:t>Dangerous</w:t>
      </w:r>
      <w:r w:rsidR="0048491F">
        <w:t xml:space="preserve"> –</w:t>
      </w:r>
      <w:r>
        <w:t xml:space="preserve"> As Difficult. Make a Discipline check while crossing. If failed, the unit loses 1 Courage.</w:t>
      </w:r>
    </w:p>
    <w:p w14:paraId="47D81D83" w14:textId="5DDB35B3" w:rsidR="00055881" w:rsidRDefault="00055881" w:rsidP="00055881">
      <w:pPr>
        <w:jc w:val="left"/>
      </w:pPr>
      <w:r w:rsidRPr="00A719B2">
        <w:rPr>
          <w:b/>
        </w:rPr>
        <w:t>Impassable</w:t>
      </w:r>
      <w:r w:rsidR="0048491F">
        <w:t xml:space="preserve"> –</w:t>
      </w:r>
      <w:r>
        <w:t xml:space="preserve"> Units that touch </w:t>
      </w:r>
      <w:proofErr w:type="gramStart"/>
      <w:r>
        <w:t>are</w:t>
      </w:r>
      <w:proofErr w:type="gramEnd"/>
      <w:r>
        <w:t xml:space="preserve"> halted and </w:t>
      </w:r>
      <w:r w:rsidR="0048491F">
        <w:t>cannot</w:t>
      </w:r>
      <w:r>
        <w:t xml:space="preserve"> move again. Next turn, they must be reordered to move around impassable terrain. </w:t>
      </w:r>
    </w:p>
    <w:p w14:paraId="5F721695" w14:textId="77777777" w:rsidR="00055881" w:rsidRDefault="00055881" w:rsidP="00182DAE">
      <w:pPr>
        <w:pStyle w:val="Heading2"/>
        <w:numPr>
          <w:ilvl w:val="0"/>
          <w:numId w:val="0"/>
        </w:numPr>
      </w:pPr>
      <w:r>
        <w:t>Fighting</w:t>
      </w:r>
    </w:p>
    <w:p w14:paraId="36D93AF4" w14:textId="77777777" w:rsidR="00055881" w:rsidRDefault="00055881" w:rsidP="00A719B2">
      <w:pPr>
        <w:widowControl w:val="0"/>
        <w:numPr>
          <w:ilvl w:val="0"/>
          <w:numId w:val="18"/>
        </w:numPr>
        <w:suppressAutoHyphens/>
        <w:spacing w:after="0" w:line="240" w:lineRule="auto"/>
        <w:jc w:val="left"/>
      </w:pPr>
      <w:r>
        <w:t>Determine Units in Melee</w:t>
      </w:r>
    </w:p>
    <w:p w14:paraId="46B780E6" w14:textId="77777777" w:rsidR="00055881" w:rsidRDefault="00055881" w:rsidP="00A719B2">
      <w:pPr>
        <w:widowControl w:val="0"/>
        <w:numPr>
          <w:ilvl w:val="0"/>
          <w:numId w:val="18"/>
        </w:numPr>
        <w:suppressAutoHyphens/>
        <w:spacing w:after="0" w:line="240" w:lineRule="auto"/>
        <w:jc w:val="left"/>
      </w:pPr>
      <w:r>
        <w:t>Identify supporting Units</w:t>
      </w:r>
    </w:p>
    <w:p w14:paraId="08D8E4BB" w14:textId="77777777" w:rsidR="00055881" w:rsidRDefault="00055881" w:rsidP="00A719B2">
      <w:pPr>
        <w:widowControl w:val="0"/>
        <w:numPr>
          <w:ilvl w:val="0"/>
          <w:numId w:val="18"/>
        </w:numPr>
        <w:suppressAutoHyphens/>
        <w:spacing w:after="0" w:line="240" w:lineRule="auto"/>
        <w:jc w:val="left"/>
      </w:pPr>
      <w:r>
        <w:t>Determine Dice</w:t>
      </w:r>
    </w:p>
    <w:p w14:paraId="03CB8000" w14:textId="77777777" w:rsidR="00055881" w:rsidRDefault="00055881" w:rsidP="00A719B2">
      <w:pPr>
        <w:widowControl w:val="0"/>
        <w:numPr>
          <w:ilvl w:val="0"/>
          <w:numId w:val="18"/>
        </w:numPr>
        <w:suppressAutoHyphens/>
        <w:spacing w:after="0" w:line="240" w:lineRule="auto"/>
        <w:jc w:val="left"/>
      </w:pPr>
      <w:r>
        <w:t>Roll to Fight</w:t>
      </w:r>
    </w:p>
    <w:p w14:paraId="30FA3DF8" w14:textId="77777777" w:rsidR="00055881" w:rsidRDefault="00055881" w:rsidP="00A719B2">
      <w:pPr>
        <w:widowControl w:val="0"/>
        <w:numPr>
          <w:ilvl w:val="0"/>
          <w:numId w:val="18"/>
        </w:numPr>
        <w:suppressAutoHyphens/>
        <w:spacing w:after="0" w:line="240" w:lineRule="auto"/>
        <w:jc w:val="left"/>
      </w:pPr>
      <w:r>
        <w:t>Determine Hits</w:t>
      </w:r>
    </w:p>
    <w:p w14:paraId="0B280EE4" w14:textId="77777777" w:rsidR="00055881" w:rsidRDefault="00055881" w:rsidP="00A719B2">
      <w:pPr>
        <w:widowControl w:val="0"/>
        <w:numPr>
          <w:ilvl w:val="0"/>
          <w:numId w:val="18"/>
        </w:numPr>
        <w:suppressAutoHyphens/>
        <w:spacing w:after="0" w:line="240" w:lineRule="auto"/>
        <w:jc w:val="left"/>
      </w:pPr>
      <w:r>
        <w:t>Compare Hits to Armor</w:t>
      </w:r>
    </w:p>
    <w:p w14:paraId="1ACFF25C" w14:textId="77777777" w:rsidR="00055881" w:rsidRDefault="00055881" w:rsidP="00A719B2">
      <w:pPr>
        <w:widowControl w:val="0"/>
        <w:numPr>
          <w:ilvl w:val="0"/>
          <w:numId w:val="18"/>
        </w:numPr>
        <w:suppressAutoHyphens/>
        <w:spacing w:after="0" w:line="240" w:lineRule="auto"/>
        <w:jc w:val="left"/>
      </w:pPr>
      <w:r>
        <w:t>Reduce Courage</w:t>
      </w:r>
    </w:p>
    <w:p w14:paraId="3691695F" w14:textId="77777777" w:rsidR="00055881" w:rsidRDefault="00055881" w:rsidP="00A719B2">
      <w:pPr>
        <w:widowControl w:val="0"/>
        <w:numPr>
          <w:ilvl w:val="0"/>
          <w:numId w:val="18"/>
        </w:numPr>
        <w:suppressAutoHyphens/>
        <w:spacing w:after="0" w:line="240" w:lineRule="auto"/>
        <w:jc w:val="left"/>
      </w:pPr>
      <w:r>
        <w:t>Make Discipline Check</w:t>
      </w:r>
    </w:p>
    <w:p w14:paraId="038432F6" w14:textId="77777777" w:rsidR="00055881" w:rsidRDefault="00055881" w:rsidP="00A719B2">
      <w:pPr>
        <w:widowControl w:val="0"/>
        <w:numPr>
          <w:ilvl w:val="0"/>
          <w:numId w:val="18"/>
        </w:numPr>
        <w:suppressAutoHyphens/>
        <w:spacing w:after="0" w:line="240" w:lineRule="auto"/>
        <w:jc w:val="left"/>
      </w:pPr>
      <w:r>
        <w:t>Determine Pushback</w:t>
      </w:r>
    </w:p>
    <w:p w14:paraId="03D044CA" w14:textId="77777777" w:rsidR="00055881" w:rsidRDefault="00055881" w:rsidP="00182DAE">
      <w:pPr>
        <w:pStyle w:val="Heading2"/>
        <w:numPr>
          <w:ilvl w:val="0"/>
          <w:numId w:val="0"/>
        </w:numPr>
      </w:pPr>
      <w:r>
        <w:t>Dice</w:t>
      </w:r>
    </w:p>
    <w:p w14:paraId="67EB9DA6" w14:textId="77777777" w:rsidR="00055881" w:rsidRDefault="00055881" w:rsidP="00A719B2">
      <w:pPr>
        <w:widowControl w:val="0"/>
        <w:numPr>
          <w:ilvl w:val="0"/>
          <w:numId w:val="19"/>
        </w:numPr>
        <w:suppressAutoHyphens/>
        <w:spacing w:after="0" w:line="240" w:lineRule="auto"/>
        <w:jc w:val="left"/>
      </w:pPr>
      <w:r>
        <w:t>Unit in Phalanx= +2 Attack Dice</w:t>
      </w:r>
    </w:p>
    <w:p w14:paraId="550BCB58" w14:textId="77777777" w:rsidR="00055881" w:rsidRDefault="00055881" w:rsidP="00A719B2">
      <w:pPr>
        <w:widowControl w:val="0"/>
        <w:numPr>
          <w:ilvl w:val="0"/>
          <w:numId w:val="19"/>
        </w:numPr>
        <w:suppressAutoHyphens/>
        <w:spacing w:after="0" w:line="240" w:lineRule="auto"/>
        <w:jc w:val="left"/>
      </w:pPr>
      <w:r>
        <w:t>Unit Charged= +2 Attack Dice</w:t>
      </w:r>
    </w:p>
    <w:p w14:paraId="4084C7FC" w14:textId="77777777" w:rsidR="00055881" w:rsidRDefault="00055881" w:rsidP="00A719B2">
      <w:pPr>
        <w:widowControl w:val="0"/>
        <w:numPr>
          <w:ilvl w:val="0"/>
          <w:numId w:val="19"/>
        </w:numPr>
        <w:suppressAutoHyphens/>
        <w:spacing w:after="0" w:line="240" w:lineRule="auto"/>
        <w:jc w:val="left"/>
      </w:pPr>
      <w:r>
        <w:t>Unit in Support= +2 Attack Dice</w:t>
      </w:r>
    </w:p>
    <w:p w14:paraId="40F8E04B" w14:textId="77777777" w:rsidR="00055881" w:rsidRDefault="00055881" w:rsidP="00A719B2">
      <w:pPr>
        <w:widowControl w:val="0"/>
        <w:numPr>
          <w:ilvl w:val="0"/>
          <w:numId w:val="19"/>
        </w:numPr>
        <w:suppressAutoHyphens/>
        <w:spacing w:after="0" w:line="240" w:lineRule="auto"/>
        <w:jc w:val="left"/>
      </w:pPr>
      <w:r>
        <w:t>Unit is Flank Attacking= +2 Attack Dice</w:t>
      </w:r>
    </w:p>
    <w:p w14:paraId="26C17D9B" w14:textId="77777777" w:rsidR="00055881" w:rsidRDefault="00055881" w:rsidP="00A719B2">
      <w:pPr>
        <w:widowControl w:val="0"/>
        <w:numPr>
          <w:ilvl w:val="0"/>
          <w:numId w:val="19"/>
        </w:numPr>
        <w:suppressAutoHyphens/>
        <w:spacing w:after="0" w:line="240" w:lineRule="auto"/>
        <w:jc w:val="left"/>
      </w:pPr>
      <w:r>
        <w:t xml:space="preserve">Unit is Rear Attacking= +4 Attack Dice  </w:t>
      </w:r>
    </w:p>
    <w:p w14:paraId="5FF4D6D5" w14:textId="77777777" w:rsidR="00055881" w:rsidRDefault="00055881" w:rsidP="00182DAE">
      <w:pPr>
        <w:pStyle w:val="Heading2"/>
        <w:numPr>
          <w:ilvl w:val="0"/>
          <w:numId w:val="0"/>
        </w:numPr>
      </w:pPr>
      <w:r>
        <w:t>Shooting</w:t>
      </w:r>
    </w:p>
    <w:p w14:paraId="4EE28085" w14:textId="77777777" w:rsidR="00055881" w:rsidRDefault="00055881" w:rsidP="00A719B2">
      <w:pPr>
        <w:widowControl w:val="0"/>
        <w:numPr>
          <w:ilvl w:val="0"/>
          <w:numId w:val="20"/>
        </w:numPr>
        <w:suppressAutoHyphens/>
        <w:spacing w:after="0" w:line="240" w:lineRule="auto"/>
        <w:jc w:val="left"/>
      </w:pPr>
      <w:r>
        <w:t>Determine eligibility of the target</w:t>
      </w:r>
    </w:p>
    <w:p w14:paraId="626951AB" w14:textId="77777777" w:rsidR="00055881" w:rsidRDefault="00055881" w:rsidP="00A719B2">
      <w:pPr>
        <w:widowControl w:val="0"/>
        <w:numPr>
          <w:ilvl w:val="0"/>
          <w:numId w:val="20"/>
        </w:numPr>
        <w:suppressAutoHyphens/>
        <w:spacing w:after="0" w:line="240" w:lineRule="auto"/>
        <w:jc w:val="left"/>
      </w:pPr>
      <w:r>
        <w:t>Determine Shoot Dice</w:t>
      </w:r>
    </w:p>
    <w:p w14:paraId="7D6F07C6" w14:textId="77777777" w:rsidR="00055881" w:rsidRDefault="00055881" w:rsidP="00A719B2">
      <w:pPr>
        <w:widowControl w:val="0"/>
        <w:numPr>
          <w:ilvl w:val="0"/>
          <w:numId w:val="20"/>
        </w:numPr>
        <w:suppressAutoHyphens/>
        <w:spacing w:after="0" w:line="240" w:lineRule="auto"/>
        <w:jc w:val="left"/>
      </w:pPr>
      <w:r>
        <w:t>Roll Shoot Dice</w:t>
      </w:r>
    </w:p>
    <w:p w14:paraId="278A4465" w14:textId="77777777" w:rsidR="00055881" w:rsidRDefault="00055881" w:rsidP="00A719B2">
      <w:pPr>
        <w:widowControl w:val="0"/>
        <w:numPr>
          <w:ilvl w:val="0"/>
          <w:numId w:val="20"/>
        </w:numPr>
        <w:suppressAutoHyphens/>
        <w:spacing w:after="0" w:line="240" w:lineRule="auto"/>
        <w:jc w:val="left"/>
      </w:pPr>
      <w:r>
        <w:t>Determine Hits</w:t>
      </w:r>
    </w:p>
    <w:p w14:paraId="7E6EAE21" w14:textId="77777777" w:rsidR="00055881" w:rsidRDefault="00055881" w:rsidP="00A719B2">
      <w:pPr>
        <w:widowControl w:val="0"/>
        <w:numPr>
          <w:ilvl w:val="0"/>
          <w:numId w:val="20"/>
        </w:numPr>
        <w:suppressAutoHyphens/>
        <w:spacing w:after="0" w:line="240" w:lineRule="auto"/>
        <w:jc w:val="left"/>
      </w:pPr>
      <w:r>
        <w:t>Compare Hits to Armor</w:t>
      </w:r>
    </w:p>
    <w:p w14:paraId="771B2737" w14:textId="77777777" w:rsidR="00055881" w:rsidRDefault="00055881" w:rsidP="00A719B2">
      <w:pPr>
        <w:widowControl w:val="0"/>
        <w:numPr>
          <w:ilvl w:val="0"/>
          <w:numId w:val="20"/>
        </w:numPr>
        <w:suppressAutoHyphens/>
        <w:spacing w:after="0" w:line="240" w:lineRule="auto"/>
        <w:jc w:val="left"/>
      </w:pPr>
      <w:r>
        <w:t>Reduce Courage</w:t>
      </w:r>
    </w:p>
    <w:p w14:paraId="67BC534D" w14:textId="77777777" w:rsidR="00055881" w:rsidRDefault="00055881" w:rsidP="00A719B2">
      <w:pPr>
        <w:widowControl w:val="0"/>
        <w:numPr>
          <w:ilvl w:val="0"/>
          <w:numId w:val="20"/>
        </w:numPr>
        <w:suppressAutoHyphens/>
        <w:spacing w:after="0" w:line="240" w:lineRule="auto"/>
        <w:jc w:val="left"/>
      </w:pPr>
      <w:r>
        <w:t>Make Discipline Checks</w:t>
      </w:r>
    </w:p>
    <w:p w14:paraId="7F2DED92" w14:textId="77777777" w:rsidR="00055881" w:rsidRDefault="00055881" w:rsidP="00182DAE">
      <w:pPr>
        <w:pStyle w:val="Heading2"/>
        <w:numPr>
          <w:ilvl w:val="0"/>
          <w:numId w:val="0"/>
        </w:numPr>
      </w:pPr>
      <w:r>
        <w:t>Discipline Checks</w:t>
      </w:r>
    </w:p>
    <w:p w14:paraId="1FFFF034" w14:textId="77777777" w:rsidR="00055881" w:rsidRDefault="00055881" w:rsidP="00055881">
      <w:pPr>
        <w:jc w:val="left"/>
      </w:pPr>
      <w:r>
        <w:t xml:space="preserve">If a Unit's Courage is reduced to 2 or less Courage, they will make a Discipline Check.  </w:t>
      </w:r>
    </w:p>
    <w:p w14:paraId="4CBCED23" w14:textId="77777777" w:rsidR="00055881" w:rsidRDefault="00055881" w:rsidP="00055881">
      <w:pPr>
        <w:pStyle w:val="Heading1"/>
        <w:numPr>
          <w:ilvl w:val="0"/>
          <w:numId w:val="0"/>
        </w:numPr>
      </w:pPr>
      <w:r>
        <w:t>End Phase</w:t>
      </w:r>
    </w:p>
    <w:p w14:paraId="06E2257F" w14:textId="77777777" w:rsidR="00055881" w:rsidRDefault="00055881" w:rsidP="00055881">
      <w:pPr>
        <w:jc w:val="left"/>
      </w:pPr>
      <w:r>
        <w:t>Complete the following:</w:t>
      </w:r>
    </w:p>
    <w:p w14:paraId="2CC51B15" w14:textId="77777777" w:rsidR="00055881" w:rsidRDefault="00055881" w:rsidP="00A719B2">
      <w:pPr>
        <w:widowControl w:val="0"/>
        <w:numPr>
          <w:ilvl w:val="0"/>
          <w:numId w:val="21"/>
        </w:numPr>
        <w:suppressAutoHyphens/>
        <w:spacing w:after="0" w:line="240" w:lineRule="auto"/>
        <w:jc w:val="left"/>
      </w:pPr>
      <w:r>
        <w:t>Discard remaining Arete Points</w:t>
      </w:r>
    </w:p>
    <w:p w14:paraId="20ACB2F9" w14:textId="77777777" w:rsidR="00055881" w:rsidRDefault="00055881" w:rsidP="00A719B2">
      <w:pPr>
        <w:widowControl w:val="0"/>
        <w:numPr>
          <w:ilvl w:val="0"/>
          <w:numId w:val="21"/>
        </w:numPr>
        <w:suppressAutoHyphens/>
        <w:spacing w:after="0" w:line="240" w:lineRule="auto"/>
        <w:jc w:val="left"/>
      </w:pPr>
      <w:r>
        <w:t>Check for Morale</w:t>
      </w:r>
    </w:p>
    <w:p w14:paraId="1C5AB2BB" w14:textId="77777777" w:rsidR="00055881" w:rsidRDefault="00055881" w:rsidP="00A719B2">
      <w:pPr>
        <w:widowControl w:val="0"/>
        <w:numPr>
          <w:ilvl w:val="0"/>
          <w:numId w:val="21"/>
        </w:numPr>
        <w:suppressAutoHyphens/>
        <w:spacing w:after="0" w:line="240" w:lineRule="auto"/>
        <w:jc w:val="left"/>
      </w:pPr>
      <w:r>
        <w:t>Check for Collapse</w:t>
      </w:r>
    </w:p>
    <w:p w14:paraId="5E877338" w14:textId="77777777" w:rsidR="00055881" w:rsidRDefault="00055881" w:rsidP="00A719B2">
      <w:pPr>
        <w:widowControl w:val="0"/>
        <w:numPr>
          <w:ilvl w:val="0"/>
          <w:numId w:val="21"/>
        </w:numPr>
        <w:suppressAutoHyphens/>
        <w:spacing w:after="0" w:line="240" w:lineRule="auto"/>
        <w:jc w:val="left"/>
      </w:pPr>
      <w:r>
        <w:t>Finalize Unit alignments</w:t>
      </w:r>
    </w:p>
    <w:p w14:paraId="0D5C0988" w14:textId="77777777" w:rsidR="00055881" w:rsidRDefault="00055881" w:rsidP="00A719B2">
      <w:pPr>
        <w:widowControl w:val="0"/>
        <w:numPr>
          <w:ilvl w:val="0"/>
          <w:numId w:val="21"/>
        </w:numPr>
        <w:suppressAutoHyphens/>
        <w:spacing w:after="0" w:line="240" w:lineRule="auto"/>
        <w:jc w:val="left"/>
      </w:pPr>
      <w:r>
        <w:t>Check Victory Conditions</w:t>
      </w:r>
    </w:p>
    <w:p w14:paraId="782348CC" w14:textId="77777777" w:rsidR="00055881" w:rsidRDefault="00055881" w:rsidP="00055881">
      <w:pPr>
        <w:pStyle w:val="Heading2"/>
        <w:numPr>
          <w:ilvl w:val="0"/>
          <w:numId w:val="0"/>
        </w:numPr>
      </w:pPr>
      <w:r>
        <w:t>Check for Collapse</w:t>
      </w:r>
    </w:p>
    <w:p w14:paraId="7CACBF41" w14:textId="77777777" w:rsidR="00055881" w:rsidRDefault="00055881" w:rsidP="00055881">
      <w:pPr>
        <w:jc w:val="left"/>
      </w:pPr>
      <w:r>
        <w:t>An army will need to check for Collapse when the following happens:</w:t>
      </w:r>
    </w:p>
    <w:p w14:paraId="0A321847" w14:textId="77777777" w:rsidR="00055881" w:rsidRDefault="00055881" w:rsidP="00A719B2">
      <w:pPr>
        <w:widowControl w:val="0"/>
        <w:numPr>
          <w:ilvl w:val="0"/>
          <w:numId w:val="22"/>
        </w:numPr>
        <w:suppressAutoHyphens/>
        <w:spacing w:after="0" w:line="240" w:lineRule="auto"/>
        <w:jc w:val="left"/>
      </w:pPr>
      <w:r>
        <w:t>The Strategos' Unit is routed</w:t>
      </w:r>
    </w:p>
    <w:p w14:paraId="3EDA126B" w14:textId="77777777" w:rsidR="00055881" w:rsidRDefault="00055881" w:rsidP="00A719B2">
      <w:pPr>
        <w:widowControl w:val="0"/>
        <w:numPr>
          <w:ilvl w:val="0"/>
          <w:numId w:val="22"/>
        </w:numPr>
        <w:suppressAutoHyphens/>
        <w:spacing w:after="0" w:line="240" w:lineRule="auto"/>
        <w:jc w:val="left"/>
      </w:pPr>
      <w:r>
        <w:lastRenderedPageBreak/>
        <w:t>When 25% of the armies' points are lost</w:t>
      </w:r>
    </w:p>
    <w:p w14:paraId="4F01564E" w14:textId="77777777" w:rsidR="00055881" w:rsidRDefault="00055881" w:rsidP="00A719B2">
      <w:pPr>
        <w:widowControl w:val="0"/>
        <w:numPr>
          <w:ilvl w:val="0"/>
          <w:numId w:val="22"/>
        </w:numPr>
        <w:suppressAutoHyphens/>
        <w:spacing w:after="0" w:line="240" w:lineRule="auto"/>
        <w:jc w:val="left"/>
      </w:pPr>
      <w:r>
        <w:t>When 50% of the armies points are lost</w:t>
      </w:r>
    </w:p>
    <w:p w14:paraId="0158DA76" w14:textId="77777777" w:rsidR="00055881" w:rsidRDefault="00055881" w:rsidP="00A719B2">
      <w:pPr>
        <w:widowControl w:val="0"/>
        <w:numPr>
          <w:ilvl w:val="0"/>
          <w:numId w:val="22"/>
        </w:numPr>
        <w:suppressAutoHyphens/>
        <w:spacing w:after="0" w:line="240" w:lineRule="auto"/>
        <w:jc w:val="left"/>
      </w:pPr>
      <w:r>
        <w:t>When 75% of the armies points are lost</w:t>
      </w:r>
    </w:p>
    <w:p w14:paraId="48C19877" w14:textId="77777777" w:rsidR="00055881" w:rsidRDefault="00055881" w:rsidP="00055881">
      <w:pPr>
        <w:jc w:val="left"/>
      </w:pPr>
    </w:p>
    <w:p w14:paraId="4602DE87" w14:textId="45459E8B" w:rsidR="00055881" w:rsidRDefault="00055881" w:rsidP="00055881">
      <w:pPr>
        <w:jc w:val="left"/>
      </w:pPr>
      <w:r>
        <w:t>Every unit makes a standard Discipline Check. If failed, they are immediately routed and removed from play. Every Collapse test a unit must make past the first is a +1 Target Number, therefore if a test is required for the loss of the Stratego</w:t>
      </w:r>
      <w:r w:rsidR="0048491F">
        <w:t>s</w:t>
      </w:r>
      <w:r>
        <w:t xml:space="preserve"> and 75% casualties the army will automatically fail the test and Collapse.  </w:t>
      </w:r>
    </w:p>
    <w:p w14:paraId="197EE8B0" w14:textId="77777777" w:rsidR="00055881" w:rsidRDefault="00055881" w:rsidP="00055881">
      <w:pPr>
        <w:jc w:val="left"/>
      </w:pPr>
      <w:r>
        <w:t xml:space="preserve">If all units in an army are routed, the game is over.  </w:t>
      </w:r>
    </w:p>
    <w:p w14:paraId="13E7395B" w14:textId="77777777" w:rsidR="00055881" w:rsidRDefault="00055881" w:rsidP="00055881">
      <w:pPr>
        <w:pStyle w:val="Heading1"/>
        <w:numPr>
          <w:ilvl w:val="0"/>
          <w:numId w:val="0"/>
        </w:numPr>
      </w:pPr>
      <w:r>
        <w:t>Special Rules</w:t>
      </w:r>
    </w:p>
    <w:p w14:paraId="3814A415" w14:textId="77777777" w:rsidR="00055881" w:rsidRDefault="00055881" w:rsidP="00055881">
      <w:pPr>
        <w:pStyle w:val="Heading2"/>
        <w:numPr>
          <w:ilvl w:val="0"/>
          <w:numId w:val="0"/>
        </w:numPr>
      </w:pPr>
      <w:r>
        <w:t>Phalanx</w:t>
      </w:r>
    </w:p>
    <w:p w14:paraId="0AE78649" w14:textId="77777777" w:rsidR="00055881" w:rsidRDefault="00055881" w:rsidP="00A719B2">
      <w:pPr>
        <w:widowControl w:val="0"/>
        <w:numPr>
          <w:ilvl w:val="0"/>
          <w:numId w:val="23"/>
        </w:numPr>
        <w:suppressAutoHyphens/>
        <w:spacing w:after="0" w:line="240" w:lineRule="auto"/>
        <w:jc w:val="left"/>
      </w:pPr>
      <w:r>
        <w:t>May start the game in Phalanx</w:t>
      </w:r>
    </w:p>
    <w:p w14:paraId="6F174B06" w14:textId="77777777" w:rsidR="00055881" w:rsidRDefault="00055881" w:rsidP="00A719B2">
      <w:pPr>
        <w:widowControl w:val="0"/>
        <w:numPr>
          <w:ilvl w:val="0"/>
          <w:numId w:val="23"/>
        </w:numPr>
        <w:suppressAutoHyphens/>
        <w:spacing w:after="0" w:line="240" w:lineRule="auto"/>
        <w:jc w:val="left"/>
      </w:pPr>
      <w:r>
        <w:t>Only move straight forward</w:t>
      </w:r>
    </w:p>
    <w:p w14:paraId="6BA62155" w14:textId="77777777" w:rsidR="00055881" w:rsidRDefault="00055881" w:rsidP="00A719B2">
      <w:pPr>
        <w:widowControl w:val="0"/>
        <w:numPr>
          <w:ilvl w:val="0"/>
          <w:numId w:val="23"/>
        </w:numPr>
        <w:suppressAutoHyphens/>
        <w:spacing w:after="0" w:line="240" w:lineRule="auto"/>
        <w:jc w:val="left"/>
      </w:pPr>
      <w:r>
        <w:t>Touches difficult terrain, they revert to Open Order</w:t>
      </w:r>
    </w:p>
    <w:p w14:paraId="5F59B955" w14:textId="77777777" w:rsidR="00055881" w:rsidRDefault="00055881" w:rsidP="00A719B2">
      <w:pPr>
        <w:widowControl w:val="0"/>
        <w:numPr>
          <w:ilvl w:val="0"/>
          <w:numId w:val="23"/>
        </w:numPr>
        <w:suppressAutoHyphens/>
        <w:spacing w:after="0" w:line="240" w:lineRule="auto"/>
        <w:jc w:val="left"/>
      </w:pPr>
      <w:r>
        <w:t>To change from Open Order to Phalanx requires 1 Arete Point</w:t>
      </w:r>
    </w:p>
    <w:p w14:paraId="1027CAAC" w14:textId="77777777" w:rsidR="00055881" w:rsidRDefault="00055881" w:rsidP="00A719B2">
      <w:pPr>
        <w:widowControl w:val="0"/>
        <w:numPr>
          <w:ilvl w:val="0"/>
          <w:numId w:val="23"/>
        </w:numPr>
        <w:suppressAutoHyphens/>
        <w:spacing w:after="0" w:line="240" w:lineRule="auto"/>
        <w:jc w:val="left"/>
      </w:pPr>
      <w:r>
        <w:t>Phalanx can change to Open Order at any time</w:t>
      </w:r>
    </w:p>
    <w:p w14:paraId="6196E553" w14:textId="77777777" w:rsidR="00055881" w:rsidRDefault="00055881" w:rsidP="00A719B2">
      <w:pPr>
        <w:widowControl w:val="0"/>
        <w:numPr>
          <w:ilvl w:val="0"/>
          <w:numId w:val="23"/>
        </w:numPr>
        <w:suppressAutoHyphens/>
        <w:spacing w:after="0" w:line="240" w:lineRule="auto"/>
        <w:jc w:val="left"/>
      </w:pPr>
      <w:r>
        <w:t>Phalanx provides +2 Attack Dice</w:t>
      </w:r>
    </w:p>
    <w:p w14:paraId="74E88DDF" w14:textId="77777777" w:rsidR="00055881" w:rsidRDefault="00055881" w:rsidP="00A719B2">
      <w:pPr>
        <w:widowControl w:val="0"/>
        <w:numPr>
          <w:ilvl w:val="0"/>
          <w:numId w:val="23"/>
        </w:numPr>
        <w:suppressAutoHyphens/>
        <w:spacing w:after="0" w:line="240" w:lineRule="auto"/>
        <w:jc w:val="left"/>
      </w:pPr>
      <w:r>
        <w:t>Phalanx provides +1 Armor</w:t>
      </w:r>
    </w:p>
    <w:p w14:paraId="09FCE0E7" w14:textId="77777777" w:rsidR="00055881" w:rsidRDefault="00055881" w:rsidP="00055881">
      <w:pPr>
        <w:pStyle w:val="Heading2"/>
        <w:numPr>
          <w:ilvl w:val="0"/>
          <w:numId w:val="0"/>
        </w:numPr>
      </w:pPr>
      <w:r>
        <w:t>Drilled</w:t>
      </w:r>
    </w:p>
    <w:p w14:paraId="454CC566" w14:textId="77777777" w:rsidR="00055881" w:rsidRDefault="00055881" w:rsidP="00A719B2">
      <w:pPr>
        <w:widowControl w:val="0"/>
        <w:numPr>
          <w:ilvl w:val="0"/>
          <w:numId w:val="24"/>
        </w:numPr>
        <w:suppressAutoHyphens/>
        <w:spacing w:after="0" w:line="240" w:lineRule="auto"/>
        <w:jc w:val="left"/>
      </w:pPr>
      <w:r>
        <w:t>A Drilled phalanx may choose to move back ward 1 base width, or move left or right 2 base widths</w:t>
      </w:r>
    </w:p>
    <w:p w14:paraId="2D3DBED6" w14:textId="77777777" w:rsidR="00055881" w:rsidRDefault="00055881" w:rsidP="00A719B2">
      <w:pPr>
        <w:widowControl w:val="0"/>
        <w:numPr>
          <w:ilvl w:val="0"/>
          <w:numId w:val="24"/>
        </w:numPr>
        <w:suppressAutoHyphens/>
        <w:spacing w:after="0" w:line="240" w:lineRule="auto"/>
        <w:jc w:val="left"/>
      </w:pPr>
      <w:r>
        <w:t>This counts as a Move Activation</w:t>
      </w:r>
    </w:p>
    <w:p w14:paraId="34CED6FC" w14:textId="77777777" w:rsidR="00055881" w:rsidRDefault="00055881" w:rsidP="00A719B2">
      <w:pPr>
        <w:widowControl w:val="0"/>
        <w:numPr>
          <w:ilvl w:val="0"/>
          <w:numId w:val="24"/>
        </w:numPr>
        <w:suppressAutoHyphens/>
        <w:spacing w:after="0" w:line="240" w:lineRule="auto"/>
        <w:jc w:val="left"/>
      </w:pPr>
      <w:r>
        <w:t>The Phalanx does not change facing</w:t>
      </w:r>
    </w:p>
    <w:p w14:paraId="503164AD" w14:textId="77777777" w:rsidR="00055881" w:rsidRDefault="00055881" w:rsidP="00055881">
      <w:pPr>
        <w:pStyle w:val="Heading2"/>
        <w:numPr>
          <w:ilvl w:val="0"/>
          <w:numId w:val="0"/>
        </w:numPr>
      </w:pPr>
      <w:r>
        <w:t>Counter-Charge</w:t>
      </w:r>
    </w:p>
    <w:p w14:paraId="11F023AE" w14:textId="6A9DC01C" w:rsidR="00055881" w:rsidRDefault="00055881" w:rsidP="00A719B2">
      <w:pPr>
        <w:widowControl w:val="0"/>
        <w:numPr>
          <w:ilvl w:val="0"/>
          <w:numId w:val="25"/>
        </w:numPr>
        <w:suppressAutoHyphens/>
        <w:spacing w:after="0" w:line="240" w:lineRule="auto"/>
        <w:jc w:val="left"/>
      </w:pPr>
      <w:r>
        <w:t xml:space="preserve">When a charge is declared against </w:t>
      </w:r>
      <w:r w:rsidR="0048491F">
        <w:t>t</w:t>
      </w:r>
      <w:r>
        <w:t>he unit, the controlling player may spend 1 Arete Point to activate this special rule</w:t>
      </w:r>
    </w:p>
    <w:p w14:paraId="44959417" w14:textId="77777777" w:rsidR="00055881" w:rsidRDefault="00055881" w:rsidP="00A719B2">
      <w:pPr>
        <w:widowControl w:val="0"/>
        <w:numPr>
          <w:ilvl w:val="0"/>
          <w:numId w:val="25"/>
        </w:numPr>
        <w:suppressAutoHyphens/>
        <w:spacing w:after="0" w:line="240" w:lineRule="auto"/>
        <w:jc w:val="left"/>
      </w:pPr>
      <w:r>
        <w:t>The units are moved to meet halfway along the charge rout of the attacker</w:t>
      </w:r>
    </w:p>
    <w:p w14:paraId="395F13F1" w14:textId="77777777" w:rsidR="00055881" w:rsidRDefault="00055881" w:rsidP="00A719B2">
      <w:pPr>
        <w:widowControl w:val="0"/>
        <w:numPr>
          <w:ilvl w:val="0"/>
          <w:numId w:val="25"/>
        </w:numPr>
        <w:suppressAutoHyphens/>
        <w:spacing w:after="0" w:line="240" w:lineRule="auto"/>
        <w:jc w:val="left"/>
      </w:pPr>
      <w:r>
        <w:t>Both units will now benefit from +2 Attack Dice for charging</w:t>
      </w:r>
    </w:p>
    <w:p w14:paraId="297BDCAB" w14:textId="77777777" w:rsidR="00055881" w:rsidRDefault="00055881" w:rsidP="00055881">
      <w:pPr>
        <w:pStyle w:val="Heading2"/>
        <w:numPr>
          <w:ilvl w:val="0"/>
          <w:numId w:val="0"/>
        </w:numPr>
      </w:pPr>
      <w:r>
        <w:t>Pursue</w:t>
      </w:r>
    </w:p>
    <w:p w14:paraId="0FCD46B8" w14:textId="77777777" w:rsidR="00055881" w:rsidRDefault="00055881" w:rsidP="00A719B2">
      <w:pPr>
        <w:widowControl w:val="0"/>
        <w:numPr>
          <w:ilvl w:val="0"/>
          <w:numId w:val="26"/>
        </w:numPr>
        <w:suppressAutoHyphens/>
        <w:spacing w:after="0" w:line="240" w:lineRule="auto"/>
        <w:jc w:val="left"/>
      </w:pPr>
      <w:r>
        <w:t>If an enemy unit declares an Evade special rule, units with this special rule may choose to spend an Arete Point to try and counter it.</w:t>
      </w:r>
    </w:p>
    <w:p w14:paraId="511EB5F8" w14:textId="77777777" w:rsidR="00055881" w:rsidRDefault="00055881" w:rsidP="00A719B2">
      <w:pPr>
        <w:widowControl w:val="0"/>
        <w:numPr>
          <w:ilvl w:val="0"/>
          <w:numId w:val="26"/>
        </w:numPr>
        <w:suppressAutoHyphens/>
        <w:spacing w:after="0" w:line="240" w:lineRule="auto"/>
        <w:jc w:val="left"/>
      </w:pPr>
      <w:r>
        <w:t>A unit with Pursue can move an additional 1d3 base widths after an evading enemy has moved</w:t>
      </w:r>
    </w:p>
    <w:p w14:paraId="2237BC9E" w14:textId="77777777" w:rsidR="00055881" w:rsidRDefault="00055881" w:rsidP="00A719B2">
      <w:pPr>
        <w:widowControl w:val="0"/>
        <w:numPr>
          <w:ilvl w:val="0"/>
          <w:numId w:val="26"/>
        </w:numPr>
        <w:suppressAutoHyphens/>
        <w:spacing w:after="0" w:line="240" w:lineRule="auto"/>
        <w:jc w:val="left"/>
      </w:pPr>
      <w:r>
        <w:t>If they still come into contact, then they may enter melee normally</w:t>
      </w:r>
    </w:p>
    <w:p w14:paraId="28CBB5AA" w14:textId="77777777" w:rsidR="00055881" w:rsidRDefault="00055881" w:rsidP="00055881">
      <w:pPr>
        <w:pStyle w:val="Heading2"/>
        <w:numPr>
          <w:ilvl w:val="0"/>
          <w:numId w:val="0"/>
        </w:numPr>
      </w:pPr>
      <w:r>
        <w:t>Evade</w:t>
      </w:r>
    </w:p>
    <w:p w14:paraId="2A0505C3" w14:textId="77777777" w:rsidR="00055881" w:rsidRDefault="00055881" w:rsidP="00A719B2">
      <w:pPr>
        <w:widowControl w:val="0"/>
        <w:numPr>
          <w:ilvl w:val="0"/>
          <w:numId w:val="27"/>
        </w:numPr>
        <w:suppressAutoHyphens/>
        <w:spacing w:after="0" w:line="240" w:lineRule="auto"/>
        <w:jc w:val="left"/>
      </w:pPr>
      <w:r>
        <w:t>When an enemy unit Comes into Contact with a unit with this special rule, the controlling player may spend an Arete Point to activate Evade</w:t>
      </w:r>
    </w:p>
    <w:p w14:paraId="1DBADCDD" w14:textId="77777777" w:rsidR="00055881" w:rsidRDefault="00055881" w:rsidP="00A719B2">
      <w:pPr>
        <w:widowControl w:val="0"/>
        <w:numPr>
          <w:ilvl w:val="0"/>
          <w:numId w:val="27"/>
        </w:numPr>
        <w:suppressAutoHyphens/>
        <w:spacing w:after="0" w:line="240" w:lineRule="auto"/>
        <w:jc w:val="left"/>
      </w:pPr>
      <w:r>
        <w:t xml:space="preserve">The unit may move backwards from the enemy unit 1d3 base widths immediately.  If they are no longer in contact, the Evade was successful.  </w:t>
      </w:r>
    </w:p>
    <w:p w14:paraId="24B7C7A7" w14:textId="77777777" w:rsidR="00055881" w:rsidRDefault="00055881" w:rsidP="00A719B2">
      <w:pPr>
        <w:widowControl w:val="0"/>
        <w:numPr>
          <w:ilvl w:val="0"/>
          <w:numId w:val="27"/>
        </w:numPr>
        <w:suppressAutoHyphens/>
        <w:spacing w:after="0" w:line="240" w:lineRule="auto"/>
        <w:jc w:val="left"/>
      </w:pPr>
      <w:r>
        <w:t xml:space="preserve">If the unit that Came into Contact had movement left, they may continue to move as normal to try to re-establish contact. </w:t>
      </w:r>
    </w:p>
    <w:p w14:paraId="10FD1B8D" w14:textId="77777777" w:rsidR="00055881" w:rsidRDefault="00055881" w:rsidP="00055881">
      <w:pPr>
        <w:pStyle w:val="Heading2"/>
        <w:numPr>
          <w:ilvl w:val="0"/>
          <w:numId w:val="0"/>
        </w:numPr>
      </w:pPr>
      <w:r>
        <w:t>Move and Shoot</w:t>
      </w:r>
    </w:p>
    <w:p w14:paraId="5916A32C" w14:textId="77777777" w:rsidR="00055881" w:rsidRDefault="00055881" w:rsidP="00A719B2">
      <w:pPr>
        <w:widowControl w:val="0"/>
        <w:numPr>
          <w:ilvl w:val="0"/>
          <w:numId w:val="28"/>
        </w:numPr>
        <w:suppressAutoHyphens/>
        <w:spacing w:after="0" w:line="240" w:lineRule="auto"/>
        <w:jc w:val="left"/>
      </w:pPr>
      <w:r>
        <w:t>A unit using this special rule using an Arete Point can make a shooting attack after moving</w:t>
      </w:r>
    </w:p>
    <w:p w14:paraId="547EBC9B" w14:textId="77777777" w:rsidR="00055881" w:rsidRDefault="00055881" w:rsidP="00A719B2">
      <w:pPr>
        <w:widowControl w:val="0"/>
        <w:numPr>
          <w:ilvl w:val="0"/>
          <w:numId w:val="28"/>
        </w:numPr>
        <w:suppressAutoHyphens/>
        <w:spacing w:after="0" w:line="240" w:lineRule="auto"/>
        <w:jc w:val="left"/>
      </w:pPr>
      <w:r>
        <w:t>The Shoot attack is worked out as normal</w:t>
      </w:r>
    </w:p>
    <w:p w14:paraId="7CF514AC" w14:textId="77777777" w:rsidR="00055881" w:rsidRDefault="00055881" w:rsidP="00055881">
      <w:pPr>
        <w:pStyle w:val="Heading2"/>
        <w:numPr>
          <w:ilvl w:val="0"/>
          <w:numId w:val="0"/>
        </w:numPr>
      </w:pPr>
      <w:r>
        <w:lastRenderedPageBreak/>
        <w:t>Skirmisher</w:t>
      </w:r>
    </w:p>
    <w:p w14:paraId="61271540" w14:textId="77777777" w:rsidR="00055881" w:rsidRDefault="00055881" w:rsidP="00A719B2">
      <w:pPr>
        <w:widowControl w:val="0"/>
        <w:numPr>
          <w:ilvl w:val="0"/>
          <w:numId w:val="29"/>
        </w:numPr>
        <w:suppressAutoHyphens/>
        <w:spacing w:after="0" w:line="240" w:lineRule="auto"/>
        <w:jc w:val="left"/>
      </w:pPr>
      <w:r>
        <w:t>The Unit can activate this ability at any time during a Move activation using an Arete Point</w:t>
      </w:r>
    </w:p>
    <w:p w14:paraId="33672160" w14:textId="77777777" w:rsidR="00055881" w:rsidRDefault="00055881" w:rsidP="00A719B2">
      <w:pPr>
        <w:widowControl w:val="0"/>
        <w:numPr>
          <w:ilvl w:val="0"/>
          <w:numId w:val="29"/>
        </w:numPr>
        <w:suppressAutoHyphens/>
        <w:spacing w:after="0" w:line="240" w:lineRule="auto"/>
        <w:jc w:val="left"/>
      </w:pPr>
      <w:r>
        <w:t>The Unit can move at normal speed in Difficult/Dangerous ground</w:t>
      </w:r>
    </w:p>
    <w:p w14:paraId="0BA7173C" w14:textId="5139299A" w:rsidR="00B03727" w:rsidRDefault="00B03727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B03727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Times New Roman"/>
    <w:charset w:val="00"/>
    <w:family w:val="auto"/>
    <w:pitch w:val="variable"/>
    <w:sig w:usb0="00000001" w:usb1="5000205A" w:usb2="00000000" w:usb3="00000000" w:csb0="0000009B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nsolas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abon LT Pro Bold Italic">
    <w:altName w:val="Times New Roman"/>
    <w:charset w:val="00"/>
    <w:family w:val="auto"/>
    <w:pitch w:val="variable"/>
    <w:sig w:usb0="00000001" w:usb1="5000205A" w:usb2="00000000" w:usb3="00000000" w:csb0="0000009B" w:csb1="00000000"/>
  </w:font>
  <w:font w:name="Sabon LT Pro Italic">
    <w:altName w:val="Times New Roman"/>
    <w:charset w:val="00"/>
    <w:family w:val="auto"/>
    <w:pitch w:val="variable"/>
    <w:sig w:usb0="00000001" w:usb1="5000205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 Love of Thunder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usseldorf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425B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8650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9A36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082A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10A4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D6E4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FC3E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F45D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B4B1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AAF4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06"/>
    <w:multiLevelType w:val="multilevel"/>
    <w:tmpl w:val="00C6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25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4E985494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  <w:rPr>
        <w:caps w:val="0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567" w:firstLine="0"/>
      </w:pPr>
    </w:lvl>
    <w:lvl w:ilvl="2">
      <w:start w:val="1"/>
      <w:numFmt w:val="lowerLetter"/>
      <w:pStyle w:val="Heading3"/>
      <w:lvlText w:val="(%3)"/>
      <w:lvlJc w:val="left"/>
      <w:pPr>
        <w:ind w:left="999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7" w15:restartNumberingAfterBreak="0">
    <w:nsid w:val="63B56D7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ap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F17AB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ap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28"/>
  </w:num>
  <w:num w:numId="3">
    <w:abstractNumId w:val="2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3"/>
  </w:num>
  <w:num w:numId="28">
    <w:abstractNumId w:val="24"/>
  </w:num>
  <w:num w:numId="2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F1"/>
    <w:rsid w:val="00000D90"/>
    <w:rsid w:val="00004350"/>
    <w:rsid w:val="00007383"/>
    <w:rsid w:val="000307F7"/>
    <w:rsid w:val="00031D6F"/>
    <w:rsid w:val="00054DE9"/>
    <w:rsid w:val="00055881"/>
    <w:rsid w:val="00080354"/>
    <w:rsid w:val="000872D4"/>
    <w:rsid w:val="00091BDE"/>
    <w:rsid w:val="00091DFC"/>
    <w:rsid w:val="000B36CA"/>
    <w:rsid w:val="000C46EA"/>
    <w:rsid w:val="000D3E3B"/>
    <w:rsid w:val="000D5475"/>
    <w:rsid w:val="00136ACF"/>
    <w:rsid w:val="0014324E"/>
    <w:rsid w:val="00161A67"/>
    <w:rsid w:val="001663D2"/>
    <w:rsid w:val="0018157F"/>
    <w:rsid w:val="00182DAE"/>
    <w:rsid w:val="00186FEA"/>
    <w:rsid w:val="00194ECC"/>
    <w:rsid w:val="001A799A"/>
    <w:rsid w:val="001B2C73"/>
    <w:rsid w:val="001B631F"/>
    <w:rsid w:val="001D31E0"/>
    <w:rsid w:val="00203AB2"/>
    <w:rsid w:val="00204ABD"/>
    <w:rsid w:val="002254A1"/>
    <w:rsid w:val="002351E7"/>
    <w:rsid w:val="00244F27"/>
    <w:rsid w:val="00253024"/>
    <w:rsid w:val="0025415C"/>
    <w:rsid w:val="0025429B"/>
    <w:rsid w:val="00257E54"/>
    <w:rsid w:val="00264ECB"/>
    <w:rsid w:val="00276CB3"/>
    <w:rsid w:val="00283FFA"/>
    <w:rsid w:val="00285918"/>
    <w:rsid w:val="002A4314"/>
    <w:rsid w:val="002B600B"/>
    <w:rsid w:val="002C38FE"/>
    <w:rsid w:val="002D046B"/>
    <w:rsid w:val="002D16B2"/>
    <w:rsid w:val="002D42CF"/>
    <w:rsid w:val="00310D16"/>
    <w:rsid w:val="003139BA"/>
    <w:rsid w:val="00344460"/>
    <w:rsid w:val="00375132"/>
    <w:rsid w:val="0038673F"/>
    <w:rsid w:val="00390CDA"/>
    <w:rsid w:val="0039562C"/>
    <w:rsid w:val="003E08AD"/>
    <w:rsid w:val="0040685D"/>
    <w:rsid w:val="00407ED8"/>
    <w:rsid w:val="004111B6"/>
    <w:rsid w:val="00425671"/>
    <w:rsid w:val="00426220"/>
    <w:rsid w:val="00432C17"/>
    <w:rsid w:val="00434E84"/>
    <w:rsid w:val="00454F47"/>
    <w:rsid w:val="0045704F"/>
    <w:rsid w:val="00464C6C"/>
    <w:rsid w:val="0046655E"/>
    <w:rsid w:val="0048491F"/>
    <w:rsid w:val="00484F41"/>
    <w:rsid w:val="004E331D"/>
    <w:rsid w:val="0050213B"/>
    <w:rsid w:val="005817AC"/>
    <w:rsid w:val="00594492"/>
    <w:rsid w:val="005A4617"/>
    <w:rsid w:val="005C1549"/>
    <w:rsid w:val="005D40AA"/>
    <w:rsid w:val="006102AC"/>
    <w:rsid w:val="006369FC"/>
    <w:rsid w:val="00667E98"/>
    <w:rsid w:val="006E0CFE"/>
    <w:rsid w:val="006F06CD"/>
    <w:rsid w:val="007319D2"/>
    <w:rsid w:val="00737764"/>
    <w:rsid w:val="00737C8D"/>
    <w:rsid w:val="007413B5"/>
    <w:rsid w:val="00754501"/>
    <w:rsid w:val="007865CB"/>
    <w:rsid w:val="007B2BD1"/>
    <w:rsid w:val="007B37D8"/>
    <w:rsid w:val="007C08E9"/>
    <w:rsid w:val="007E1C46"/>
    <w:rsid w:val="007E2429"/>
    <w:rsid w:val="007F13DD"/>
    <w:rsid w:val="007F44D3"/>
    <w:rsid w:val="007F6778"/>
    <w:rsid w:val="008033CC"/>
    <w:rsid w:val="0080731C"/>
    <w:rsid w:val="00807752"/>
    <w:rsid w:val="0082761F"/>
    <w:rsid w:val="00847490"/>
    <w:rsid w:val="00876473"/>
    <w:rsid w:val="00895976"/>
    <w:rsid w:val="008A184D"/>
    <w:rsid w:val="008D1341"/>
    <w:rsid w:val="008E19D3"/>
    <w:rsid w:val="008F1706"/>
    <w:rsid w:val="008F40F7"/>
    <w:rsid w:val="0090623F"/>
    <w:rsid w:val="009259E6"/>
    <w:rsid w:val="00947E66"/>
    <w:rsid w:val="009532A4"/>
    <w:rsid w:val="009736B0"/>
    <w:rsid w:val="00980DB8"/>
    <w:rsid w:val="00985CDA"/>
    <w:rsid w:val="009C274B"/>
    <w:rsid w:val="009C38B2"/>
    <w:rsid w:val="009E31C1"/>
    <w:rsid w:val="009E6422"/>
    <w:rsid w:val="00A0033E"/>
    <w:rsid w:val="00A1620D"/>
    <w:rsid w:val="00A1739B"/>
    <w:rsid w:val="00A41F2F"/>
    <w:rsid w:val="00A50403"/>
    <w:rsid w:val="00A517E4"/>
    <w:rsid w:val="00A66EDF"/>
    <w:rsid w:val="00A719B2"/>
    <w:rsid w:val="00A75143"/>
    <w:rsid w:val="00AC789B"/>
    <w:rsid w:val="00AD3764"/>
    <w:rsid w:val="00AE2FEF"/>
    <w:rsid w:val="00AF3011"/>
    <w:rsid w:val="00B03727"/>
    <w:rsid w:val="00B20B14"/>
    <w:rsid w:val="00B62042"/>
    <w:rsid w:val="00BA3CD6"/>
    <w:rsid w:val="00BB2024"/>
    <w:rsid w:val="00BE2259"/>
    <w:rsid w:val="00BF625C"/>
    <w:rsid w:val="00C05110"/>
    <w:rsid w:val="00C05B9B"/>
    <w:rsid w:val="00C22462"/>
    <w:rsid w:val="00C30253"/>
    <w:rsid w:val="00C50CA4"/>
    <w:rsid w:val="00C8640A"/>
    <w:rsid w:val="00C9498F"/>
    <w:rsid w:val="00CC21C4"/>
    <w:rsid w:val="00CD521A"/>
    <w:rsid w:val="00CE359C"/>
    <w:rsid w:val="00CE7627"/>
    <w:rsid w:val="00CF2208"/>
    <w:rsid w:val="00CF7411"/>
    <w:rsid w:val="00CF7ED1"/>
    <w:rsid w:val="00D27F00"/>
    <w:rsid w:val="00D41D77"/>
    <w:rsid w:val="00D47B4E"/>
    <w:rsid w:val="00D54A10"/>
    <w:rsid w:val="00D7007A"/>
    <w:rsid w:val="00D74ABA"/>
    <w:rsid w:val="00D76F74"/>
    <w:rsid w:val="00DA0EDA"/>
    <w:rsid w:val="00DB1B0F"/>
    <w:rsid w:val="00DC47F1"/>
    <w:rsid w:val="00E045EA"/>
    <w:rsid w:val="00E12E63"/>
    <w:rsid w:val="00E1346F"/>
    <w:rsid w:val="00E44648"/>
    <w:rsid w:val="00E44CFC"/>
    <w:rsid w:val="00E51BA4"/>
    <w:rsid w:val="00E8461C"/>
    <w:rsid w:val="00EC55F8"/>
    <w:rsid w:val="00EC75F1"/>
    <w:rsid w:val="00ED3A9B"/>
    <w:rsid w:val="00EE286C"/>
    <w:rsid w:val="00EE61FA"/>
    <w:rsid w:val="00F201AF"/>
    <w:rsid w:val="00F23203"/>
    <w:rsid w:val="00F31F9E"/>
    <w:rsid w:val="00F51A17"/>
    <w:rsid w:val="00F577D2"/>
    <w:rsid w:val="00F64C35"/>
    <w:rsid w:val="00F72DB1"/>
    <w:rsid w:val="00FA295F"/>
    <w:rsid w:val="00FA49B0"/>
    <w:rsid w:val="00FD4495"/>
    <w:rsid w:val="00FF1484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5C48F"/>
  <w15:docId w15:val="{2497DBA2-9177-4EB0-B6BB-EA1EA6D4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/>
    <w:lsdException w:name="Table Subtle 2" w:locked="0" w:semiHidden="1" w:unhideWhenUsed="1"/>
    <w:lsdException w:name="Table Web 1" w:locked="0" w:semiHidden="1" w:unhideWhenUsed="1"/>
    <w:lsdException w:name="Table Web 2" w:locked="0"/>
    <w:lsdException w:name="Table Web 3" w:locked="0"/>
    <w:lsdException w:name="Balloon Text" w:semiHidden="1" w:unhideWhenUsed="1"/>
    <w:lsdException w:name="Table Grid" w:locked="0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locked="0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uiPriority="70"/>
    <w:lsdException w:name="Colorful Shading" w:uiPriority="71"/>
    <w:lsdException w:name="Colorful List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locked="0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0" w:uiPriority="73"/>
    <w:lsdException w:name="Light Shading Accent 2" w:uiPriority="60"/>
    <w:lsdException w:name="Light List Accent 2" w:uiPriority="61"/>
    <w:lsdException w:name="Light Grid Accent 2" w:locked="0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locked="0" w:uiPriority="73"/>
    <w:lsdException w:name="Light Shading Accent 3" w:uiPriority="60"/>
    <w:lsdException w:name="Light List Accent 3" w:uiPriority="61"/>
    <w:lsdException w:name="Light Grid Accent 3" w:locked="0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locked="0" w:uiPriority="73"/>
    <w:lsdException w:name="Light Shading Accent 4" w:uiPriority="60"/>
    <w:lsdException w:name="Light List Accent 4" w:uiPriority="61"/>
    <w:lsdException w:name="Light Grid Accent 4" w:locked="0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locked="0" w:uiPriority="73"/>
    <w:lsdException w:name="Light Shading Accent 5" w:uiPriority="60"/>
    <w:lsdException w:name="Light List Accent 5" w:uiPriority="61"/>
    <w:lsdException w:name="Light Grid Accent 5" w:locked="0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locked="0" w:uiPriority="73"/>
    <w:lsdException w:name="Light Shading Accent 6" w:uiPriority="60"/>
    <w:lsdException w:name="Light List Accent 6" w:uiPriority="61"/>
    <w:lsdException w:name="Light Grid Accent 6" w:locked="0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locked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85918"/>
    <w:pPr>
      <w:spacing w:after="120" w:line="360" w:lineRule="auto"/>
      <w:jc w:val="both"/>
    </w:pPr>
    <w:rPr>
      <w:rFonts w:eastAsiaTheme="minorEastAsi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1B2C73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1B2C73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1B2C73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1B2C73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1B2C7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B2C7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B2C7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B2C7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1B2C7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first">
    <w:name w:val="author-first"/>
    <w:basedOn w:val="DefaultParagraphFont"/>
    <w:uiPriority w:val="1"/>
    <w:qFormat/>
    <w:rsid w:val="00F577D2"/>
    <w:rPr>
      <w:rFonts w:ascii="Lucida Grande" w:eastAsia="Times New Roman" w:hAnsi="Lucida Grande"/>
      <w:caps w:val="0"/>
    </w:rPr>
  </w:style>
  <w:style w:type="character" w:customStyle="1" w:styleId="author-surname">
    <w:name w:val="author-surname"/>
    <w:basedOn w:val="DefaultParagraphFont"/>
    <w:uiPriority w:val="1"/>
    <w:qFormat/>
    <w:rsid w:val="00F577D2"/>
    <w:rPr>
      <w:rFonts w:ascii="Lucida Grande" w:eastAsia="Times New Roman" w:hAnsi="Lucida Grande"/>
      <w:caps w:val="0"/>
    </w:rPr>
  </w:style>
  <w:style w:type="character" w:customStyle="1" w:styleId="author-honorific">
    <w:name w:val="author-honorific"/>
    <w:basedOn w:val="DefaultParagraphFont"/>
    <w:uiPriority w:val="1"/>
    <w:qFormat/>
    <w:rsid w:val="00F577D2"/>
    <w:rPr>
      <w:rFonts w:ascii="Lucida Grande" w:eastAsia="Times New Roman" w:hAnsi="Lucida Grande"/>
      <w:caps w:val="0"/>
    </w:rPr>
  </w:style>
  <w:style w:type="character" w:customStyle="1" w:styleId="author-lineage">
    <w:name w:val="author-lineage"/>
    <w:basedOn w:val="DefaultParagraphFont"/>
    <w:uiPriority w:val="1"/>
    <w:qFormat/>
    <w:rsid w:val="00F577D2"/>
    <w:rPr>
      <w:rFonts w:ascii="Lucida Grande" w:eastAsia="Times New Roman" w:hAnsi="Lucida Grande"/>
      <w:caps w:val="0"/>
    </w:rPr>
  </w:style>
  <w:style w:type="character" w:customStyle="1" w:styleId="editor-first">
    <w:name w:val="editor-first"/>
    <w:basedOn w:val="DefaultParagraphFont"/>
    <w:uiPriority w:val="1"/>
    <w:qFormat/>
    <w:rsid w:val="00F577D2"/>
    <w:rPr>
      <w:rFonts w:ascii="Lucida Grande" w:eastAsia="Times New Roman" w:hAnsi="Lucida Grande"/>
    </w:rPr>
  </w:style>
  <w:style w:type="character" w:customStyle="1" w:styleId="editor-surname">
    <w:name w:val="editor-surname"/>
    <w:basedOn w:val="DefaultParagraphFont"/>
    <w:uiPriority w:val="1"/>
    <w:qFormat/>
    <w:rsid w:val="00F577D2"/>
    <w:rPr>
      <w:rFonts w:ascii="Lucida Grande" w:eastAsia="Times New Roman" w:hAnsi="Lucida Grande"/>
    </w:rPr>
  </w:style>
  <w:style w:type="character" w:customStyle="1" w:styleId="editor-honorific">
    <w:name w:val="editor-honorific"/>
    <w:basedOn w:val="DefaultParagraphFont"/>
    <w:uiPriority w:val="1"/>
    <w:qFormat/>
    <w:rsid w:val="00F577D2"/>
    <w:rPr>
      <w:rFonts w:ascii="Lucida Grande" w:eastAsia="Times New Roman" w:hAnsi="Lucida Grande"/>
    </w:rPr>
  </w:style>
  <w:style w:type="character" w:customStyle="1" w:styleId="editor-lineage">
    <w:name w:val="editor-lineage"/>
    <w:basedOn w:val="DefaultParagraphFont"/>
    <w:uiPriority w:val="1"/>
    <w:qFormat/>
    <w:rsid w:val="004E331D"/>
    <w:rPr>
      <w:rFonts w:ascii="Lucida Grande" w:eastAsia="Times New Roman" w:hAnsi="Lucida Grande"/>
    </w:rPr>
  </w:style>
  <w:style w:type="character" w:customStyle="1" w:styleId="translator-first">
    <w:name w:val="translator-first"/>
    <w:basedOn w:val="DefaultParagraphFont"/>
    <w:uiPriority w:val="1"/>
    <w:qFormat/>
    <w:rsid w:val="00F577D2"/>
  </w:style>
  <w:style w:type="character" w:customStyle="1" w:styleId="translator-surname">
    <w:name w:val="translator-surname"/>
    <w:basedOn w:val="DefaultParagraphFont"/>
    <w:uiPriority w:val="1"/>
    <w:qFormat/>
    <w:rsid w:val="00F577D2"/>
  </w:style>
  <w:style w:type="character" w:customStyle="1" w:styleId="translator-honorific">
    <w:name w:val="translator-honorific"/>
    <w:basedOn w:val="DefaultParagraphFont"/>
    <w:uiPriority w:val="1"/>
    <w:qFormat/>
    <w:rsid w:val="00985CDA"/>
  </w:style>
  <w:style w:type="character" w:customStyle="1" w:styleId="translator-lineage">
    <w:name w:val="translator-lineage"/>
    <w:basedOn w:val="DefaultParagraphFont"/>
    <w:uiPriority w:val="1"/>
    <w:qFormat/>
    <w:rsid w:val="00F577D2"/>
  </w:style>
  <w:style w:type="character" w:customStyle="1" w:styleId="publ-title">
    <w:name w:val="publ-title"/>
    <w:basedOn w:val="DefaultParagraphFont"/>
    <w:uiPriority w:val="1"/>
    <w:qFormat/>
    <w:rsid w:val="00F577D2"/>
  </w:style>
  <w:style w:type="character" w:customStyle="1" w:styleId="vol-num">
    <w:name w:val="vol-num"/>
    <w:basedOn w:val="DefaultParagraphFont"/>
    <w:uiPriority w:val="1"/>
    <w:qFormat/>
    <w:rsid w:val="00F577D2"/>
  </w:style>
  <w:style w:type="character" w:customStyle="1" w:styleId="publ-date">
    <w:name w:val="publ-date"/>
    <w:basedOn w:val="DefaultParagraphFont"/>
    <w:uiPriority w:val="1"/>
    <w:qFormat/>
    <w:rsid w:val="00F577D2"/>
  </w:style>
  <w:style w:type="character" w:customStyle="1" w:styleId="publisher-city">
    <w:name w:val="publisher-city"/>
    <w:basedOn w:val="DefaultParagraphFont"/>
    <w:uiPriority w:val="1"/>
    <w:qFormat/>
    <w:rsid w:val="00F577D2"/>
  </w:style>
  <w:style w:type="character" w:customStyle="1" w:styleId="publisher-state">
    <w:name w:val="publisher-state"/>
    <w:basedOn w:val="DefaultParagraphFont"/>
    <w:uiPriority w:val="1"/>
    <w:qFormat/>
    <w:rsid w:val="00F577D2"/>
  </w:style>
  <w:style w:type="character" w:customStyle="1" w:styleId="publisher-country">
    <w:name w:val="publisher-country"/>
    <w:basedOn w:val="DefaultParagraphFont"/>
    <w:uiPriority w:val="1"/>
    <w:qFormat/>
    <w:rsid w:val="00F577D2"/>
  </w:style>
  <w:style w:type="character" w:customStyle="1" w:styleId="publisher-name">
    <w:name w:val="publisher-name"/>
    <w:basedOn w:val="DefaultParagraphFont"/>
    <w:uiPriority w:val="1"/>
    <w:qFormat/>
    <w:rsid w:val="00F577D2"/>
  </w:style>
  <w:style w:type="character" w:customStyle="1" w:styleId="URL">
    <w:name w:val="URL"/>
    <w:basedOn w:val="DefaultParagraphFont"/>
    <w:uiPriority w:val="1"/>
    <w:qFormat/>
    <w:rsid w:val="00F577D2"/>
    <w:rPr>
      <w:rFonts w:ascii="Lucida Grande" w:eastAsia="Times New Roman" w:hAnsi="Lucida Grande"/>
    </w:rPr>
  </w:style>
  <w:style w:type="paragraph" w:customStyle="1" w:styleId="NoParagraphStyle">
    <w:name w:val="[No Paragraph Style]"/>
    <w:locked/>
    <w:rsid w:val="00B6204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locked/>
    <w:rsid w:val="00B62042"/>
  </w:style>
  <w:style w:type="paragraph" w:customStyle="1" w:styleId="owg-artwork-instructions">
    <w:name w:val="owg-artwork-instructions"/>
    <w:basedOn w:val="NoParagraphStyle"/>
    <w:rsid w:val="00AE2FEF"/>
    <w:pPr>
      <w:suppressAutoHyphens/>
      <w:spacing w:line="240" w:lineRule="atLeast"/>
      <w:ind w:left="850" w:hanging="850"/>
      <w:jc w:val="both"/>
    </w:pPr>
    <w:rPr>
      <w:rFonts w:ascii="Sabon LT Pro" w:hAnsi="Sabon LT Pro" w:cs="Sabon LT Pro"/>
      <w:color w:val="FF0000"/>
      <w:sz w:val="18"/>
      <w:szCs w:val="18"/>
    </w:rPr>
  </w:style>
  <w:style w:type="paragraph" w:customStyle="1" w:styleId="owg-titlepage-booktitle">
    <w:name w:val="owg-titlepage-booktitle"/>
    <w:basedOn w:val="NoParagraphStyle"/>
    <w:next w:val="owg-titlepage-subtitle"/>
    <w:rsid w:val="00AE2FEF"/>
    <w:pPr>
      <w:suppressAutoHyphens/>
      <w:jc w:val="center"/>
    </w:pPr>
    <w:rPr>
      <w:rFonts w:ascii="Myriad Pro" w:hAnsi="Myriad Pro" w:cs="Myriad Pro"/>
      <w:b/>
      <w:bCs/>
      <w:sz w:val="50"/>
      <w:szCs w:val="50"/>
    </w:rPr>
  </w:style>
  <w:style w:type="paragraph" w:customStyle="1" w:styleId="owg-titlepage-subtitle">
    <w:name w:val="owg-titlepage-subtitle"/>
    <w:basedOn w:val="owg-titlepage-booktitle"/>
    <w:next w:val="owg-titlepage-author"/>
    <w:rsid w:val="00AE2FEF"/>
    <w:rPr>
      <w:sz w:val="36"/>
      <w:szCs w:val="36"/>
    </w:rPr>
  </w:style>
  <w:style w:type="paragraph" w:customStyle="1" w:styleId="owg-titlepage-author">
    <w:name w:val="owg-titlepage-author"/>
    <w:basedOn w:val="owg-titlepage-subtitle"/>
    <w:next w:val="owg-imprint-para1"/>
    <w:rsid w:val="00484F41"/>
    <w:pPr>
      <w:spacing w:line="360" w:lineRule="atLeast"/>
    </w:pPr>
    <w:rPr>
      <w:sz w:val="28"/>
      <w:szCs w:val="28"/>
    </w:rPr>
  </w:style>
  <w:style w:type="paragraph" w:customStyle="1" w:styleId="owg-imprint-head">
    <w:name w:val="owg-imprint-head"/>
    <w:basedOn w:val="NoParagraphStyle"/>
    <w:rsid w:val="00AE2FEF"/>
    <w:pPr>
      <w:suppressAutoHyphens/>
      <w:spacing w:after="113" w:line="160" w:lineRule="atLeast"/>
    </w:pPr>
    <w:rPr>
      <w:rFonts w:ascii="Myriad Pro" w:hAnsi="Myriad Pro" w:cs="Myriad Pro"/>
      <w:b/>
      <w:bCs/>
      <w:sz w:val="16"/>
      <w:szCs w:val="16"/>
    </w:rPr>
  </w:style>
  <w:style w:type="paragraph" w:customStyle="1" w:styleId="owg-imprint-para1">
    <w:name w:val="owg-imprint-para1"/>
    <w:basedOn w:val="NoParagraphStyle"/>
    <w:rsid w:val="00AE2FEF"/>
    <w:pPr>
      <w:suppressAutoHyphens/>
      <w:spacing w:line="160" w:lineRule="atLeast"/>
    </w:pPr>
    <w:rPr>
      <w:rFonts w:ascii="Sabon LT Pro" w:hAnsi="Sabon LT Pro" w:cs="Sabon LT Pro"/>
      <w:sz w:val="12"/>
      <w:szCs w:val="12"/>
    </w:rPr>
  </w:style>
  <w:style w:type="paragraph" w:customStyle="1" w:styleId="owg-a-head">
    <w:name w:val="owg-a-head"/>
    <w:basedOn w:val="NoParagraphStyle"/>
    <w:rsid w:val="00AE2FEF"/>
    <w:pPr>
      <w:pBdr>
        <w:bottom w:val="single" w:sz="16" w:space="11" w:color="004A80"/>
      </w:pBdr>
      <w:tabs>
        <w:tab w:val="right" w:pos="7937"/>
      </w:tabs>
      <w:suppressAutoHyphens/>
      <w:spacing w:before="240" w:after="283" w:line="360" w:lineRule="atLeast"/>
    </w:pPr>
    <w:rPr>
      <w:rFonts w:ascii="Myriad Pro" w:hAnsi="Myriad Pro" w:cs="Myriad Pro"/>
      <w:b/>
      <w:bCs/>
      <w:sz w:val="38"/>
      <w:szCs w:val="38"/>
    </w:rPr>
  </w:style>
  <w:style w:type="paragraph" w:customStyle="1" w:styleId="owg-contents-head">
    <w:name w:val="owg-contents-head"/>
    <w:basedOn w:val="Normal"/>
    <w:rsid w:val="00C50CA4"/>
    <w:pPr>
      <w:pBdr>
        <w:bottom w:val="single" w:sz="16" w:space="11" w:color="004A80"/>
      </w:pBdr>
      <w:tabs>
        <w:tab w:val="right" w:pos="7937"/>
      </w:tabs>
      <w:suppressAutoHyphens/>
      <w:autoSpaceDE w:val="0"/>
      <w:autoSpaceDN w:val="0"/>
      <w:adjustRightInd w:val="0"/>
      <w:spacing w:before="240" w:after="283" w:line="360" w:lineRule="atLeast"/>
      <w:textAlignment w:val="center"/>
    </w:pPr>
    <w:rPr>
      <w:rFonts w:ascii="Myriad Pro" w:hAnsi="Myriad Pro" w:cs="Myriad Pro"/>
      <w:b/>
      <w:bCs/>
      <w:color w:val="000000"/>
      <w:sz w:val="38"/>
      <w:szCs w:val="38"/>
    </w:rPr>
  </w:style>
  <w:style w:type="paragraph" w:customStyle="1" w:styleId="owg-contents-a-head">
    <w:name w:val="owg-contents-a-head"/>
    <w:basedOn w:val="NoParagraphStyle"/>
    <w:rsid w:val="00AE2FEF"/>
    <w:pPr>
      <w:tabs>
        <w:tab w:val="right" w:pos="4139"/>
      </w:tabs>
      <w:suppressAutoHyphens/>
      <w:spacing w:before="120" w:line="320" w:lineRule="atLeast"/>
    </w:pPr>
    <w:rPr>
      <w:rFonts w:ascii="Myriad Pro" w:hAnsi="Myriad Pro" w:cs="Myriad Pro"/>
      <w:b/>
      <w:bCs/>
      <w:sz w:val="28"/>
      <w:szCs w:val="28"/>
    </w:rPr>
  </w:style>
  <w:style w:type="paragraph" w:customStyle="1" w:styleId="owg-contents-b-head">
    <w:name w:val="owg-contents-b-head"/>
    <w:basedOn w:val="NoParagraphStyle"/>
    <w:rsid w:val="00AE2FEF"/>
    <w:pPr>
      <w:tabs>
        <w:tab w:val="right" w:pos="4139"/>
      </w:tabs>
      <w:suppressAutoHyphens/>
    </w:pPr>
    <w:rPr>
      <w:rFonts w:ascii="Myriad Pro" w:hAnsi="Myriad Pro" w:cs="Myriad Pro"/>
      <w:sz w:val="20"/>
      <w:szCs w:val="20"/>
    </w:rPr>
  </w:style>
  <w:style w:type="paragraph" w:customStyle="1" w:styleId="owg-b-head">
    <w:name w:val="owg-b-head"/>
    <w:basedOn w:val="NoParagraphStyle"/>
    <w:rsid w:val="00AE2FEF"/>
    <w:pPr>
      <w:tabs>
        <w:tab w:val="right" w:pos="7937"/>
      </w:tabs>
      <w:suppressAutoHyphens/>
      <w:spacing w:before="120" w:line="240" w:lineRule="atLeast"/>
    </w:pPr>
    <w:rPr>
      <w:rFonts w:ascii="Myriad Pro" w:hAnsi="Myriad Pro" w:cs="Myriad Pro"/>
      <w:b/>
      <w:bCs/>
      <w:sz w:val="28"/>
      <w:szCs w:val="28"/>
    </w:rPr>
  </w:style>
  <w:style w:type="paragraph" w:customStyle="1" w:styleId="owg-c-head">
    <w:name w:val="owg-c-head"/>
    <w:basedOn w:val="owg-b-head"/>
    <w:rsid w:val="00AE2FEF"/>
    <w:pPr>
      <w:spacing w:line="280" w:lineRule="atLeast"/>
    </w:pPr>
    <w:rPr>
      <w:rFonts w:ascii="Myriad Pro Light" w:hAnsi="Myriad Pro Light" w:cs="Myriad Pro Light"/>
      <w:sz w:val="24"/>
      <w:szCs w:val="24"/>
    </w:rPr>
  </w:style>
  <w:style w:type="paragraph" w:customStyle="1" w:styleId="owg-d-head">
    <w:name w:val="owg-d-head"/>
    <w:basedOn w:val="owg-c-head"/>
    <w:rsid w:val="00AE2FEF"/>
    <w:pPr>
      <w:spacing w:line="240" w:lineRule="atLeast"/>
    </w:pPr>
    <w:rPr>
      <w:sz w:val="20"/>
      <w:szCs w:val="20"/>
    </w:rPr>
  </w:style>
  <w:style w:type="paragraph" w:customStyle="1" w:styleId="owg-para1">
    <w:name w:val="owg-para1"/>
    <w:basedOn w:val="NoParagraphStyle"/>
    <w:rsid w:val="00AE2FEF"/>
    <w:pPr>
      <w:suppressAutoHyphens/>
      <w:spacing w:line="240" w:lineRule="atLeast"/>
      <w:jc w:val="both"/>
    </w:pPr>
    <w:rPr>
      <w:rFonts w:ascii="Sabon LT Pro" w:hAnsi="Sabon LT Pro" w:cs="Sabon LT Pro"/>
      <w:sz w:val="18"/>
      <w:szCs w:val="18"/>
    </w:rPr>
  </w:style>
  <w:style w:type="paragraph" w:customStyle="1" w:styleId="owg-bodytext">
    <w:name w:val="owg-bodytext"/>
    <w:basedOn w:val="owg-para1"/>
    <w:rsid w:val="00AE2FEF"/>
    <w:pPr>
      <w:ind w:firstLine="283"/>
    </w:pPr>
  </w:style>
  <w:style w:type="paragraph" w:customStyle="1" w:styleId="owg-bodytext-bullet-list">
    <w:name w:val="owg-bodytext-bullet-list"/>
    <w:basedOn w:val="owg-bodytext"/>
    <w:rsid w:val="00AE2FEF"/>
    <w:pPr>
      <w:ind w:left="283" w:hanging="283"/>
      <w:jc w:val="left"/>
    </w:pPr>
  </w:style>
  <w:style w:type="paragraph" w:customStyle="1" w:styleId="owg-bodytext-bullet-list-split2">
    <w:name w:val="owg-bodytext-bullet-list-split2"/>
    <w:basedOn w:val="owg-bodytext"/>
    <w:rsid w:val="00AE2FEF"/>
    <w:pPr>
      <w:ind w:left="283" w:hanging="283"/>
      <w:jc w:val="left"/>
    </w:pPr>
  </w:style>
  <w:style w:type="paragraph" w:customStyle="1" w:styleId="owg-bodytext-numbered-list">
    <w:name w:val="owg-bodytext-numbered-list"/>
    <w:basedOn w:val="NoParagraphStyle"/>
    <w:rsid w:val="00AE2FEF"/>
    <w:pPr>
      <w:tabs>
        <w:tab w:val="left" w:pos="567"/>
      </w:tabs>
      <w:suppressAutoHyphens/>
      <w:spacing w:line="240" w:lineRule="atLeast"/>
      <w:ind w:left="283" w:hanging="283"/>
      <w:jc w:val="both"/>
    </w:pPr>
    <w:rPr>
      <w:rFonts w:ascii="Sabon LT Pro" w:hAnsi="Sabon LT Pro" w:cs="Sabon LT Pro"/>
      <w:sz w:val="18"/>
      <w:szCs w:val="18"/>
    </w:rPr>
  </w:style>
  <w:style w:type="paragraph" w:customStyle="1" w:styleId="owg-caption-para1">
    <w:name w:val="owg-caption-para1"/>
    <w:basedOn w:val="NoParagraphStyle"/>
    <w:rsid w:val="00AE2FEF"/>
    <w:pPr>
      <w:suppressAutoHyphens/>
      <w:spacing w:line="180" w:lineRule="atLeast"/>
    </w:pPr>
    <w:rPr>
      <w:rFonts w:ascii="Myriad Pro" w:hAnsi="Myriad Pro" w:cs="Myriad Pro"/>
      <w:sz w:val="14"/>
      <w:szCs w:val="14"/>
    </w:rPr>
  </w:style>
  <w:style w:type="paragraph" w:customStyle="1" w:styleId="owg-table-head-centred">
    <w:name w:val="owg-table-head-centred"/>
    <w:basedOn w:val="NoParagraphStyle"/>
    <w:rsid w:val="00AE2FEF"/>
    <w:pPr>
      <w:suppressAutoHyphens/>
      <w:jc w:val="center"/>
    </w:pPr>
    <w:rPr>
      <w:rFonts w:ascii="Myriad Pro" w:hAnsi="Myriad Pro" w:cs="Myriad Pro"/>
      <w:b/>
      <w:bCs/>
      <w:color w:val="000000" w:themeColor="text1"/>
      <w:sz w:val="14"/>
      <w:szCs w:val="14"/>
    </w:rPr>
  </w:style>
  <w:style w:type="paragraph" w:customStyle="1" w:styleId="owg-table-head">
    <w:name w:val="owg-table-head"/>
    <w:basedOn w:val="owg-table-head-centred"/>
    <w:rsid w:val="00AE2FEF"/>
    <w:pPr>
      <w:jc w:val="left"/>
    </w:pPr>
  </w:style>
  <w:style w:type="paragraph" w:customStyle="1" w:styleId="owg-table-para1-centred">
    <w:name w:val="owg-table-para1-centred"/>
    <w:basedOn w:val="NoParagraphStyle"/>
    <w:rsid w:val="00AE2FEF"/>
    <w:pPr>
      <w:suppressAutoHyphens/>
      <w:jc w:val="center"/>
    </w:pPr>
    <w:rPr>
      <w:rFonts w:ascii="Myriad Pro" w:hAnsi="Myriad Pro" w:cs="Myriad Pro"/>
      <w:sz w:val="14"/>
      <w:szCs w:val="14"/>
    </w:rPr>
  </w:style>
  <w:style w:type="paragraph" w:customStyle="1" w:styleId="owg-table-para1">
    <w:name w:val="owg-table-para1"/>
    <w:basedOn w:val="BasicParagraph"/>
    <w:rsid w:val="00AE2FEF"/>
    <w:rPr>
      <w:sz w:val="14"/>
      <w:szCs w:val="14"/>
    </w:rPr>
  </w:style>
  <w:style w:type="paragraph" w:customStyle="1" w:styleId="owg-box-para1">
    <w:name w:val="owg-box-para1"/>
    <w:basedOn w:val="owg-para1"/>
    <w:next w:val="owg-box-bodytext"/>
    <w:rsid w:val="00AE2FEF"/>
    <w:pPr>
      <w:jc w:val="left"/>
    </w:pPr>
    <w:rPr>
      <w:rFonts w:ascii="Sabon LT Pro Bold Italic" w:hAnsi="Sabon LT Pro Bold Italic" w:cs="Sabon LT Pro Bold Italic"/>
      <w:b/>
      <w:bCs/>
      <w:i/>
      <w:iCs/>
    </w:rPr>
  </w:style>
  <w:style w:type="paragraph" w:customStyle="1" w:styleId="owg-box-bodytext">
    <w:name w:val="owg-box-bodytext"/>
    <w:basedOn w:val="owg-box-para1"/>
    <w:rsid w:val="00AE2FEF"/>
    <w:pPr>
      <w:ind w:firstLine="170"/>
    </w:pPr>
  </w:style>
  <w:style w:type="paragraph" w:customStyle="1" w:styleId="owg-quote-centred">
    <w:name w:val="owg-quote-centred"/>
    <w:basedOn w:val="owg-para1"/>
    <w:rsid w:val="00AE2FEF"/>
    <w:pPr>
      <w:jc w:val="center"/>
    </w:pPr>
    <w:rPr>
      <w:rFonts w:ascii="Sabon LT Pro Italic" w:hAnsi="Sabon LT Pro Italic" w:cs="Sabon LT Pro Italic"/>
      <w:i/>
      <w:iCs/>
    </w:rPr>
  </w:style>
  <w:style w:type="character" w:customStyle="1" w:styleId="owg-contents-page-numbers">
    <w:name w:val="owg-contents-page-numbers"/>
    <w:rsid w:val="00AE2FEF"/>
    <w:rPr>
      <w:caps w:val="0"/>
    </w:rPr>
  </w:style>
  <w:style w:type="character" w:customStyle="1" w:styleId="owg-bold">
    <w:name w:val="owg-bold"/>
    <w:rsid w:val="00AE2FEF"/>
    <w:rPr>
      <w:b/>
      <w:bCs/>
      <w:caps w:val="0"/>
    </w:rPr>
  </w:style>
  <w:style w:type="character" w:customStyle="1" w:styleId="owg-italic">
    <w:name w:val="owg-italic"/>
    <w:rsid w:val="00AE2FEF"/>
    <w:rPr>
      <w:i/>
      <w:iCs/>
      <w:caps w:val="0"/>
    </w:rPr>
  </w:style>
  <w:style w:type="character" w:customStyle="1" w:styleId="owg-bold-italic">
    <w:name w:val="owg-bold-italic"/>
    <w:rsid w:val="00AE2FEF"/>
    <w:rPr>
      <w:b/>
      <w:bCs/>
      <w:i/>
      <w:iCs/>
      <w:caps w:val="0"/>
    </w:rPr>
  </w:style>
  <w:style w:type="character" w:customStyle="1" w:styleId="owg-regular">
    <w:name w:val="owg-regular"/>
    <w:rsid w:val="00AE2FEF"/>
    <w:rPr>
      <w:caps w:val="0"/>
    </w:rPr>
  </w:style>
  <w:style w:type="numbering" w:styleId="111111">
    <w:name w:val="Outline List 2"/>
    <w:basedOn w:val="NoList"/>
    <w:uiPriority w:val="99"/>
    <w:semiHidden/>
    <w:unhideWhenUsed/>
    <w:locked/>
    <w:rsid w:val="001B2C73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locked/>
    <w:rsid w:val="001B2C73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B2C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C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2C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C7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C73"/>
    <w:rPr>
      <w:rFonts w:asciiTheme="majorHAnsi" w:eastAsiaTheme="majorEastAsia" w:hAnsiTheme="majorHAnsi" w:cstheme="majorBidi"/>
      <w:color w:val="2E74B5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C73"/>
    <w:rPr>
      <w:rFonts w:asciiTheme="majorHAnsi" w:eastAsiaTheme="majorEastAsia" w:hAnsiTheme="majorHAnsi" w:cstheme="majorBidi"/>
      <w:color w:val="1F4D78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C73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C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C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locked/>
    <w:rsid w:val="001B2C73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B2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73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1B2C73"/>
  </w:style>
  <w:style w:type="paragraph" w:styleId="BlockText">
    <w:name w:val="Block Text"/>
    <w:basedOn w:val="Normal"/>
    <w:uiPriority w:val="99"/>
    <w:semiHidden/>
    <w:unhideWhenUsed/>
    <w:locked/>
    <w:rsid w:val="001B2C7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1B2C73"/>
  </w:style>
  <w:style w:type="character" w:customStyle="1" w:styleId="BodyTextChar">
    <w:name w:val="Body Text Char"/>
    <w:basedOn w:val="DefaultParagraphFont"/>
    <w:link w:val="BodyText"/>
    <w:uiPriority w:val="99"/>
    <w:semiHidden/>
    <w:rsid w:val="001B2C73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1B2C7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2C73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1B2C7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2C7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1B2C7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B2C73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1B2C7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2C7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1B2C73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B2C73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1B2C7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2C73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1B2C7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2C73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locked/>
    <w:rsid w:val="001B2C73"/>
    <w:rPr>
      <w:b/>
      <w:bCs/>
      <w:i/>
      <w:iCs/>
      <w:caps w:val="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1B2C7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1B2C7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B2C73"/>
  </w:style>
  <w:style w:type="table" w:styleId="ColorfulGrid">
    <w:name w:val="Colorful Grid"/>
    <w:basedOn w:val="TableNormal"/>
    <w:uiPriority w:val="73"/>
    <w:semiHidden/>
    <w:unhideWhenUs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1B2C73"/>
    <w:rPr>
      <w:cap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B2C7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B2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C73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locked/>
    <w:rsid w:val="001B2C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1B2C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1B2C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1B2C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1B2C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1B2C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1B2C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1B2C73"/>
  </w:style>
  <w:style w:type="character" w:customStyle="1" w:styleId="DateChar">
    <w:name w:val="Date Char"/>
    <w:basedOn w:val="DefaultParagraphFont"/>
    <w:link w:val="Date"/>
    <w:uiPriority w:val="99"/>
    <w:semiHidden/>
    <w:rsid w:val="001B2C73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1B2C7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2C7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1B2C7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B2C73"/>
  </w:style>
  <w:style w:type="character" w:styleId="Emphasis">
    <w:name w:val="Emphasis"/>
    <w:basedOn w:val="DefaultParagraphFont"/>
    <w:uiPriority w:val="20"/>
    <w:qFormat/>
    <w:locked/>
    <w:rsid w:val="001B2C73"/>
    <w:rPr>
      <w:i/>
      <w:iCs/>
      <w:caps w:val="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1B2C73"/>
    <w:rPr>
      <w:caps w:val="0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1B2C7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2C7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1B2C7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locked/>
    <w:rsid w:val="001B2C7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1B2C73"/>
    <w:rPr>
      <w:caps w:val="0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locked/>
    <w:rsid w:val="001B2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C73"/>
  </w:style>
  <w:style w:type="character" w:styleId="FootnoteReference">
    <w:name w:val="footnote reference"/>
    <w:basedOn w:val="DefaultParagraphFont"/>
    <w:uiPriority w:val="99"/>
    <w:semiHidden/>
    <w:unhideWhenUsed/>
    <w:locked/>
    <w:rsid w:val="001B2C73"/>
    <w:rPr>
      <w:caps w:val="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1B2C7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2C73"/>
    <w:rPr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1B2C7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1B2C7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1B2C7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1B2C7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1B2C7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1B2C7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1B2C7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1B2C7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1B2C7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1B2C7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1B2C7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1B2C7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1B2C7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1B2C7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1B2C7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1B2C7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1B2C7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1B2C7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1B2C7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locked/>
    <w:rsid w:val="001B2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C73"/>
  </w:style>
  <w:style w:type="character" w:styleId="HTMLAcronym">
    <w:name w:val="HTML Acronym"/>
    <w:basedOn w:val="DefaultParagraphFont"/>
    <w:uiPriority w:val="99"/>
    <w:semiHidden/>
    <w:unhideWhenUsed/>
    <w:locked/>
    <w:rsid w:val="001B2C73"/>
    <w:rPr>
      <w:caps w:val="0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1B2C7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B2C7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1B2C73"/>
    <w:rPr>
      <w:i/>
      <w:iCs/>
      <w:caps w:val="0"/>
    </w:rPr>
  </w:style>
  <w:style w:type="character" w:styleId="HTMLCode">
    <w:name w:val="HTML Code"/>
    <w:basedOn w:val="DefaultParagraphFont"/>
    <w:uiPriority w:val="99"/>
    <w:semiHidden/>
    <w:unhideWhenUsed/>
    <w:locked/>
    <w:rsid w:val="001B2C73"/>
    <w:rPr>
      <w:rFonts w:ascii="Consolas" w:hAnsi="Consolas"/>
      <w:caps w:val="0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1B2C73"/>
    <w:rPr>
      <w:i/>
      <w:iCs/>
      <w:caps w:val="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1B2C73"/>
    <w:rPr>
      <w:rFonts w:ascii="Consolas" w:hAnsi="Consolas"/>
      <w:cap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1B2C7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2C7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locked/>
    <w:rsid w:val="001B2C73"/>
    <w:rPr>
      <w:rFonts w:ascii="Consolas" w:hAnsi="Consolas"/>
      <w:caps w:val="0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1B2C73"/>
    <w:rPr>
      <w:rFonts w:ascii="Consolas" w:hAnsi="Consolas"/>
      <w:caps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1B2C73"/>
    <w:rPr>
      <w:i/>
      <w:iCs/>
      <w:caps w:val="0"/>
    </w:rPr>
  </w:style>
  <w:style w:type="character" w:styleId="Hyperlink">
    <w:name w:val="Hyperlink"/>
    <w:basedOn w:val="DefaultParagraphFont"/>
    <w:uiPriority w:val="99"/>
    <w:unhideWhenUsed/>
    <w:locked/>
    <w:rsid w:val="001B2C73"/>
    <w:rPr>
      <w:caps w:val="0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locked/>
    <w:rsid w:val="001B2C7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locked/>
    <w:rsid w:val="001B2C7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locked/>
    <w:rsid w:val="001B2C7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locked/>
    <w:rsid w:val="001B2C7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locked/>
    <w:rsid w:val="001B2C7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locked/>
    <w:rsid w:val="001B2C7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unhideWhenUsed/>
    <w:locked/>
    <w:rsid w:val="001B2C7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unhideWhenUsed/>
    <w:locked/>
    <w:rsid w:val="001B2C7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unhideWhenUsed/>
    <w:locked/>
    <w:rsid w:val="001B2C7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locked/>
    <w:rsid w:val="001B2C7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1B2C73"/>
    <w:rPr>
      <w:i/>
      <w:iCs/>
      <w:caps w:val="0"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1B2C7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C73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locked/>
    <w:rsid w:val="001B2C73"/>
    <w:rPr>
      <w:b/>
      <w:bCs/>
      <w:caps w:val="0"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locked/>
    <w:rsid w:val="001B2C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locked/>
    <w:rsid w:val="001B2C7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1B2C7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1B2C7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1B2C7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1B2C7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1B2C7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1B2C73"/>
    <w:rPr>
      <w:caps w:val="0"/>
    </w:rPr>
  </w:style>
  <w:style w:type="paragraph" w:styleId="List">
    <w:name w:val="List"/>
    <w:basedOn w:val="Normal"/>
    <w:uiPriority w:val="99"/>
    <w:semiHidden/>
    <w:unhideWhenUsed/>
    <w:locked/>
    <w:rsid w:val="001B2C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1B2C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1B2C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1B2C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1B2C7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1B2C73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1B2C73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1B2C73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1B2C73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1B2C73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1B2C73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1B2C73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1B2C73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1B2C73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1B2C73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1B2C73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1B2C73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1B2C73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1B2C7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1B2C7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locked/>
    <w:rsid w:val="001B2C7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1B2C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1B2C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1B2C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1B2C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1B2C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1B2C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1B2C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1B2C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1B2C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1B2C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1B2C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1B2C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1B2C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1B2C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1B2C7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1B2C7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1B2C7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1B2C7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1B2C7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1B2C7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1B2C7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1B2C7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1B2C7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1B2C7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1B2C7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1B2C7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locked/>
    <w:rsid w:val="001B2C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B2C73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B2C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B2C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B2C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B2C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B2C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B2C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B2C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1B2C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1B2C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1B2C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1B2C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1B2C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1B2C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1B2C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1B2C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1B2C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1B2C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B2C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locked/>
    <w:rsid w:val="001B2C7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1B2C73"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locked/>
    <w:rsid w:val="001B2C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1B2C7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B2C73"/>
  </w:style>
  <w:style w:type="character" w:styleId="PageNumber">
    <w:name w:val="page number"/>
    <w:basedOn w:val="DefaultParagraphFont"/>
    <w:uiPriority w:val="99"/>
    <w:semiHidden/>
    <w:unhideWhenUsed/>
    <w:locked/>
    <w:rsid w:val="001B2C73"/>
    <w:rPr>
      <w:caps w:val="0"/>
    </w:rPr>
  </w:style>
  <w:style w:type="character" w:styleId="PlaceholderText">
    <w:name w:val="Placeholder Text"/>
    <w:basedOn w:val="DefaultParagraphFont"/>
    <w:uiPriority w:val="99"/>
    <w:semiHidden/>
    <w:locked/>
    <w:rsid w:val="001B2C73"/>
    <w:rPr>
      <w:caps w:val="0"/>
      <w:color w:val="808080"/>
    </w:rPr>
  </w:style>
  <w:style w:type="table" w:customStyle="1" w:styleId="PlainTable11">
    <w:name w:val="Plain Table 11"/>
    <w:basedOn w:val="TableNormal"/>
    <w:uiPriority w:val="41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1B2C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1B2C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1B2C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1B2C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1B2C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2C7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1B2C7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C7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1B2C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B2C73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1B2C7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B2C73"/>
  </w:style>
  <w:style w:type="character" w:styleId="Strong">
    <w:name w:val="Strong"/>
    <w:basedOn w:val="DefaultParagraphFont"/>
    <w:uiPriority w:val="22"/>
    <w:qFormat/>
    <w:locked/>
    <w:rsid w:val="001B2C73"/>
    <w:rPr>
      <w:b/>
      <w:bCs/>
      <w:caps w:val="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B2C7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B2C7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locked/>
    <w:rsid w:val="001B2C73"/>
    <w:rPr>
      <w:i/>
      <w:iCs/>
      <w:caps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locked/>
    <w:rsid w:val="001B2C73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B2C7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B2C7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B2C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B2C7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B2C7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B2C7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B2C7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B2C7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B2C7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B2C7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B2C7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B2C7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B2C7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B2C7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B2C7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B2C7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B2C7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B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B2C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B2C7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B2C7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B2C7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B2C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B2C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B2C7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B2C7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1B2C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B2C7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B2C7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B2C7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B2C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B2C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B2C7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B2C7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B2C7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1B2C7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1B2C7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B2C7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B2C7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B2C7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B2C7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B2C7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B2C7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B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B2C7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B2C7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B2C7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locked/>
    <w:rsid w:val="001B2C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locked/>
    <w:rsid w:val="001B2C73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B2C7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1B2C7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1B2C7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1B2C7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1B2C7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1B2C7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1B2C7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1B2C7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1B2C7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1B2C73"/>
    <w:pPr>
      <w:numPr>
        <w:numId w:val="0"/>
      </w:numPr>
      <w:outlineLvl w:val="9"/>
    </w:pPr>
  </w:style>
  <w:style w:type="paragraph" w:customStyle="1" w:styleId="Example">
    <w:name w:val="Example"/>
    <w:basedOn w:val="Normal"/>
    <w:next w:val="Normal"/>
    <w:qFormat/>
    <w:rsid w:val="007B37D8"/>
    <w:rPr>
      <w:i/>
      <w:color w:val="404040" w:themeColor="text1" w:themeTint="BF"/>
    </w:rPr>
  </w:style>
  <w:style w:type="paragraph" w:customStyle="1" w:styleId="Section-Heading">
    <w:name w:val="Section-Heading"/>
    <w:basedOn w:val="Normal"/>
    <w:next w:val="Normal"/>
    <w:link w:val="Section-HeadingChar"/>
    <w:rsid w:val="003139BA"/>
    <w:pPr>
      <w:pageBreakBefore/>
      <w:spacing w:line="240" w:lineRule="auto"/>
      <w:outlineLvl w:val="0"/>
    </w:pPr>
    <w:rPr>
      <w:rFonts w:ascii="A Love of Thunder" w:hAnsi="A Love of Thunder" w:cstheme="majorBidi"/>
      <w:smallCaps/>
      <w:color w:val="2E74B5" w:themeColor="accent1" w:themeShade="BF"/>
      <w:sz w:val="48"/>
      <w:szCs w:val="48"/>
    </w:rPr>
  </w:style>
  <w:style w:type="character" w:customStyle="1" w:styleId="Section-HeadingChar">
    <w:name w:val="Section-Heading Char"/>
    <w:basedOn w:val="Heading1Char"/>
    <w:link w:val="Section-Heading"/>
    <w:rsid w:val="003139BA"/>
    <w:rPr>
      <w:rFonts w:ascii="A Love of Thunder" w:eastAsiaTheme="minorEastAsia" w:hAnsi="A Love of Thunder" w:cstheme="majorBidi"/>
      <w:smallCaps/>
      <w:color w:val="2E74B5" w:themeColor="accent1" w:themeShade="BF"/>
      <w:sz w:val="48"/>
      <w:szCs w:val="48"/>
    </w:rPr>
  </w:style>
  <w:style w:type="paragraph" w:customStyle="1" w:styleId="TinyText">
    <w:name w:val="TinyText"/>
    <w:basedOn w:val="Normal"/>
    <w:qFormat/>
    <w:rsid w:val="003139BA"/>
    <w:rPr>
      <w:rFonts w:ascii="Abadi MT Condensed Light" w:hAnsi="Abadi MT Condensed Light"/>
      <w:sz w:val="16"/>
    </w:rPr>
  </w:style>
  <w:style w:type="paragraph" w:customStyle="1" w:styleId="Heading2-no-outline">
    <w:name w:val="Heading2-no-outline"/>
    <w:basedOn w:val="Heading1"/>
    <w:link w:val="Heading2-no-outlineChar"/>
    <w:qFormat/>
    <w:rsid w:val="003139BA"/>
    <w:pPr>
      <w:keepNext w:val="0"/>
      <w:keepLines w:val="0"/>
      <w:numPr>
        <w:numId w:val="0"/>
      </w:numPr>
      <w:spacing w:before="0" w:after="120" w:line="240" w:lineRule="auto"/>
      <w:jc w:val="center"/>
      <w:outlineLvl w:val="9"/>
    </w:pPr>
    <w:rPr>
      <w:rFonts w:ascii="Arial Black" w:eastAsiaTheme="minorEastAsia" w:hAnsi="Arial Black" w:cstheme="minorBidi"/>
      <w:smallCaps/>
      <w:color w:val="auto"/>
      <w:sz w:val="48"/>
      <w:szCs w:val="48"/>
    </w:rPr>
  </w:style>
  <w:style w:type="character" w:customStyle="1" w:styleId="Heading2-no-outlineChar">
    <w:name w:val="Heading2-no-outline Char"/>
    <w:basedOn w:val="DefaultParagraphFont"/>
    <w:link w:val="Heading2-no-outline"/>
    <w:rsid w:val="003139BA"/>
    <w:rPr>
      <w:rFonts w:ascii="Arial Black" w:eastAsiaTheme="minorEastAsia" w:hAnsi="Arial Black"/>
      <w:smallCaps/>
      <w:sz w:val="48"/>
      <w:szCs w:val="48"/>
    </w:rPr>
  </w:style>
  <w:style w:type="paragraph" w:customStyle="1" w:styleId="Headline1-no-outline">
    <w:name w:val="Headline1-no-outline"/>
    <w:basedOn w:val="Normal"/>
    <w:next w:val="Normal"/>
    <w:link w:val="Headline1-no-outlineChar"/>
    <w:rsid w:val="003139BA"/>
    <w:pPr>
      <w:spacing w:after="60" w:line="240" w:lineRule="auto"/>
    </w:pPr>
    <w:rPr>
      <w:rFonts w:ascii="A Love of Thunder" w:hAnsi="A Love of Thunder" w:cstheme="majorBidi"/>
      <w:smallCaps/>
      <w:color w:val="2E74B5" w:themeColor="accent1" w:themeShade="BF"/>
      <w:sz w:val="48"/>
      <w:szCs w:val="48"/>
    </w:rPr>
  </w:style>
  <w:style w:type="character" w:customStyle="1" w:styleId="Headline1-no-outlineChar">
    <w:name w:val="Headline1-no-outline Char"/>
    <w:basedOn w:val="Heading1Char"/>
    <w:link w:val="Headline1-no-outline"/>
    <w:rsid w:val="003139BA"/>
    <w:rPr>
      <w:rFonts w:ascii="A Love of Thunder" w:eastAsiaTheme="minorEastAsia" w:hAnsi="A Love of Thunder" w:cstheme="majorBidi"/>
      <w:smallCaps/>
      <w:color w:val="2E74B5" w:themeColor="accent1" w:themeShade="BF"/>
      <w:sz w:val="48"/>
      <w:szCs w:val="48"/>
    </w:rPr>
  </w:style>
  <w:style w:type="paragraph" w:styleId="Revision">
    <w:name w:val="Revision"/>
    <w:hidden/>
    <w:uiPriority w:val="99"/>
    <w:semiHidden/>
    <w:rsid w:val="003139BA"/>
    <w:pPr>
      <w:spacing w:after="0" w:line="240" w:lineRule="auto"/>
    </w:pPr>
    <w:rPr>
      <w:rFonts w:ascii="Dusseldorf" w:eastAsiaTheme="minorEastAsia" w:hAnsi="Dusseldorf"/>
      <w:sz w:val="20"/>
      <w:szCs w:val="24"/>
    </w:rPr>
  </w:style>
  <w:style w:type="character" w:customStyle="1" w:styleId="KEYWORD">
    <w:name w:val="KEYWORD"/>
    <w:basedOn w:val="DefaultParagraphFont"/>
    <w:uiPriority w:val="1"/>
    <w:qFormat/>
    <w:rsid w:val="003139BA"/>
    <w:rPr>
      <w:rFonts w:ascii="Dusseldorf" w:hAnsi="Dusseldorf"/>
      <w:b/>
      <w:bCs/>
      <w:caps/>
      <w:smallCaps w:val="0"/>
      <w:strike w:val="0"/>
      <w:dstrike w:val="0"/>
      <w:vanish w:val="0"/>
      <w:color w:val="auto"/>
      <w:sz w:val="20"/>
      <w:szCs w:val="20"/>
      <w:u w:val="none"/>
      <w:vertAlign w:val="baseline"/>
    </w:rPr>
  </w:style>
  <w:style w:type="paragraph" w:customStyle="1" w:styleId="pdq-imprint-body">
    <w:name w:val="pdq-imprint-body"/>
    <w:basedOn w:val="Normal"/>
    <w:rsid w:val="00A75143"/>
    <w:pPr>
      <w:spacing w:after="0" w:line="240" w:lineRule="auto"/>
      <w:jc w:val="left"/>
    </w:pPr>
    <w:rPr>
      <w:rFonts w:ascii="Univers LT Std 57 Cn" w:eastAsia="Times New Roman" w:hAnsi="Univers LT Std 57 Cn" w:cs="Times New Roman"/>
      <w:color w:val="000000"/>
      <w:sz w:val="15"/>
      <w:szCs w:val="15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E548-4717-4B36-91CD-9BA2AA74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 Saunders</dc:creator>
  <cp:keywords/>
  <dc:description/>
  <cp:lastModifiedBy>Christopher Cook</cp:lastModifiedBy>
  <cp:revision>3</cp:revision>
  <dcterms:created xsi:type="dcterms:W3CDTF">2019-07-11T13:27:00Z</dcterms:created>
  <dcterms:modified xsi:type="dcterms:W3CDTF">2019-07-11T13:28:00Z</dcterms:modified>
</cp:coreProperties>
</file>