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13B" w:rsidRDefault="0019713B" w:rsidP="0019713B">
      <w:pPr>
        <w:rPr>
          <w:sz w:val="52"/>
          <w:szCs w:val="52"/>
        </w:rPr>
      </w:pPr>
      <w:r>
        <w:rPr>
          <w:sz w:val="52"/>
          <w:szCs w:val="52"/>
        </w:rPr>
        <w:t>Примечательные расы</w:t>
      </w:r>
    </w:p>
    <w:p w:rsidR="0019713B" w:rsidRDefault="0019713B" w:rsidP="0019713B">
      <w:pPr>
        <w:rPr>
          <w:sz w:val="52"/>
          <w:szCs w:val="52"/>
        </w:rPr>
      </w:pPr>
      <w:r>
        <w:rPr>
          <w:sz w:val="52"/>
          <w:szCs w:val="52"/>
        </w:rPr>
        <w:t>Родословная Баэл Турата</w:t>
      </w:r>
      <w:r w:rsidRPr="0019713B">
        <w:rPr>
          <w:sz w:val="52"/>
          <w:szCs w:val="52"/>
        </w:rPr>
        <w:t>:</w:t>
      </w:r>
      <w:r>
        <w:rPr>
          <w:sz w:val="52"/>
          <w:szCs w:val="52"/>
        </w:rPr>
        <w:t xml:space="preserve">              Разбитые Зеркала</w:t>
      </w:r>
    </w:p>
    <w:p w:rsidR="00E23DA0" w:rsidRDefault="0019713B" w:rsidP="0019713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Во времена Баэл Турата, когда людям великой империи не было равных, и они не боялись, что их родина падёт в войне, многие организации боролись за сф</w:t>
      </w:r>
      <w:r w:rsidR="006C5C4D">
        <w:rPr>
          <w:rFonts w:ascii="Times New Roman" w:hAnsi="Times New Roman"/>
          <w:sz w:val="20"/>
          <w:szCs w:val="20"/>
        </w:rPr>
        <w:t>еры влияния в стране. Те, кто пре</w:t>
      </w:r>
      <w:r>
        <w:rPr>
          <w:rFonts w:ascii="Times New Roman" w:hAnsi="Times New Roman"/>
          <w:sz w:val="20"/>
          <w:szCs w:val="20"/>
        </w:rPr>
        <w:t>дался</w:t>
      </w:r>
      <w:r w:rsidR="006C5C4D">
        <w:rPr>
          <w:rFonts w:ascii="Times New Roman" w:hAnsi="Times New Roman"/>
          <w:sz w:val="20"/>
          <w:szCs w:val="20"/>
        </w:rPr>
        <w:t xml:space="preserve"> гневу и</w:t>
      </w:r>
      <w:r w:rsidR="00601B04">
        <w:rPr>
          <w:rFonts w:ascii="Times New Roman" w:hAnsi="Times New Roman"/>
          <w:sz w:val="20"/>
          <w:szCs w:val="20"/>
        </w:rPr>
        <w:t xml:space="preserve"> никогда не прощал ошибок, всегда обладали большей долей власти, и  хорошо известны своим наследием во всём мире и именно эти тифлинги пережили падение Баэл Турата из всех своих соплеменников.</w:t>
      </w:r>
    </w:p>
    <w:p w:rsidR="00D461E2" w:rsidRDefault="004F16FA" w:rsidP="0019713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Приверженцы яростных методов были не единственными, кто смог выжить и оставить след в истории.</w:t>
      </w:r>
      <w:r w:rsidR="003C17C4">
        <w:rPr>
          <w:rFonts w:ascii="Times New Roman" w:hAnsi="Times New Roman"/>
          <w:sz w:val="20"/>
          <w:szCs w:val="20"/>
        </w:rPr>
        <w:t xml:space="preserve"> Некоторые из потомков Баэл Турата унаследовали метку </w:t>
      </w:r>
      <w:proofErr w:type="spellStart"/>
      <w:r w:rsidR="003C17C4">
        <w:rPr>
          <w:rFonts w:ascii="Times New Roman" w:hAnsi="Times New Roman"/>
          <w:sz w:val="20"/>
          <w:szCs w:val="20"/>
        </w:rPr>
        <w:t>Левистуса</w:t>
      </w:r>
      <w:proofErr w:type="spellEnd"/>
      <w:r w:rsidR="003C17C4">
        <w:rPr>
          <w:rFonts w:ascii="Times New Roman" w:hAnsi="Times New Roman"/>
          <w:sz w:val="20"/>
          <w:szCs w:val="20"/>
        </w:rPr>
        <w:t xml:space="preserve">, с которым их предки когда-то заключили договор. Они не кинулись в гневе мстить всему миру, их ответом было непрерывное сеянье бед и несчастий. </w:t>
      </w:r>
      <w:r w:rsidR="00D461E2">
        <w:rPr>
          <w:rFonts w:ascii="Times New Roman" w:hAnsi="Times New Roman"/>
          <w:sz w:val="20"/>
          <w:szCs w:val="20"/>
        </w:rPr>
        <w:t xml:space="preserve">Во время существования империи тифлингов носящие силу </w:t>
      </w:r>
      <w:proofErr w:type="spellStart"/>
      <w:r w:rsidR="00D461E2">
        <w:rPr>
          <w:rFonts w:ascii="Times New Roman" w:hAnsi="Times New Roman"/>
          <w:sz w:val="20"/>
          <w:szCs w:val="20"/>
        </w:rPr>
        <w:t>Левистуса</w:t>
      </w:r>
      <w:proofErr w:type="spellEnd"/>
      <w:r w:rsidR="00D461E2">
        <w:rPr>
          <w:rFonts w:ascii="Times New Roman" w:hAnsi="Times New Roman"/>
          <w:sz w:val="20"/>
          <w:szCs w:val="20"/>
        </w:rPr>
        <w:t xml:space="preserve"> имели изящное имя, потерянное ныне. По-прошествии многих лет их стали называть Разбитыми Зеркалами.</w:t>
      </w:r>
    </w:p>
    <w:p w:rsidR="000F7A7E" w:rsidRDefault="00D461E2" w:rsidP="0019713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Невезенье всегда ходило бок </w:t>
      </w:r>
      <w:proofErr w:type="gramStart"/>
      <w:r>
        <w:rPr>
          <w:rFonts w:ascii="Times New Roman" w:hAnsi="Times New Roman"/>
          <w:sz w:val="20"/>
          <w:szCs w:val="20"/>
        </w:rPr>
        <w:t>о бок</w:t>
      </w:r>
      <w:proofErr w:type="gramEnd"/>
      <w:r>
        <w:rPr>
          <w:rFonts w:ascii="Times New Roman" w:hAnsi="Times New Roman"/>
          <w:sz w:val="20"/>
          <w:szCs w:val="20"/>
        </w:rPr>
        <w:t xml:space="preserve"> с тифлингами, желающими несчастья всему миру. Напасти преследовали их по пятам, подобно верной собачонке, проявляясь</w:t>
      </w:r>
      <w:r w:rsidR="005D5F29">
        <w:rPr>
          <w:rFonts w:ascii="Times New Roman" w:hAnsi="Times New Roman"/>
          <w:sz w:val="20"/>
          <w:szCs w:val="20"/>
        </w:rPr>
        <w:t xml:space="preserve"> как</w:t>
      </w:r>
      <w:r>
        <w:rPr>
          <w:rFonts w:ascii="Times New Roman" w:hAnsi="Times New Roman"/>
          <w:sz w:val="20"/>
          <w:szCs w:val="20"/>
        </w:rPr>
        <w:t xml:space="preserve"> в маленьких</w:t>
      </w:r>
      <w:r w:rsidR="005D5F29">
        <w:rPr>
          <w:rFonts w:ascii="Times New Roman" w:hAnsi="Times New Roman"/>
          <w:sz w:val="20"/>
          <w:szCs w:val="20"/>
        </w:rPr>
        <w:t xml:space="preserve"> личных</w:t>
      </w:r>
      <w:r>
        <w:rPr>
          <w:rFonts w:ascii="Times New Roman" w:hAnsi="Times New Roman"/>
          <w:sz w:val="20"/>
          <w:szCs w:val="20"/>
        </w:rPr>
        <w:t xml:space="preserve"> </w:t>
      </w:r>
      <w:r w:rsidR="005D5F29">
        <w:rPr>
          <w:rFonts w:ascii="Times New Roman" w:hAnsi="Times New Roman"/>
          <w:sz w:val="20"/>
          <w:szCs w:val="20"/>
        </w:rPr>
        <w:t xml:space="preserve">неудачах, так   и в скупой удаче для окружающих. Где бы ни прогуливались разбитые зеркала, каждый находящийся радом, непременно, </w:t>
      </w:r>
      <w:commentRangeStart w:id="0"/>
      <w:r w:rsidR="005D5F29">
        <w:rPr>
          <w:rFonts w:ascii="Times New Roman" w:hAnsi="Times New Roman"/>
          <w:sz w:val="20"/>
          <w:szCs w:val="20"/>
        </w:rPr>
        <w:t>оступался в лужу с отбросами</w:t>
      </w:r>
      <w:commentRangeEnd w:id="0"/>
      <w:r w:rsidR="005D5F29">
        <w:rPr>
          <w:rStyle w:val="a3"/>
        </w:rPr>
        <w:commentReference w:id="0"/>
      </w:r>
      <w:r w:rsidR="005D5F29">
        <w:rPr>
          <w:rFonts w:ascii="Times New Roman" w:hAnsi="Times New Roman"/>
          <w:sz w:val="20"/>
          <w:szCs w:val="20"/>
        </w:rPr>
        <w:t>. Там</w:t>
      </w:r>
      <w:r w:rsidR="00616644">
        <w:rPr>
          <w:rFonts w:ascii="Times New Roman" w:hAnsi="Times New Roman"/>
          <w:sz w:val="20"/>
          <w:szCs w:val="20"/>
        </w:rPr>
        <w:t>,</w:t>
      </w:r>
      <w:r w:rsidR="005D5F29">
        <w:rPr>
          <w:rFonts w:ascii="Times New Roman" w:hAnsi="Times New Roman"/>
          <w:sz w:val="20"/>
          <w:szCs w:val="20"/>
        </w:rPr>
        <w:t xml:space="preserve"> где они выпивали, кто-то обязательно </w:t>
      </w:r>
      <w:r w:rsidR="00616644">
        <w:rPr>
          <w:rFonts w:ascii="Times New Roman" w:hAnsi="Times New Roman"/>
          <w:sz w:val="20"/>
          <w:szCs w:val="20"/>
        </w:rPr>
        <w:t>обливался или по ошибке подавались</w:t>
      </w:r>
      <w:r w:rsidR="005D5F29">
        <w:rPr>
          <w:rFonts w:ascii="Times New Roman" w:hAnsi="Times New Roman"/>
          <w:sz w:val="20"/>
          <w:szCs w:val="20"/>
        </w:rPr>
        <w:t xml:space="preserve"> не те напитки.</w:t>
      </w:r>
      <w:r w:rsidR="00616644">
        <w:rPr>
          <w:rFonts w:ascii="Times New Roman" w:hAnsi="Times New Roman"/>
          <w:sz w:val="20"/>
          <w:szCs w:val="20"/>
        </w:rPr>
        <w:t xml:space="preserve"> Если кто-то оставался на ночлег следом за ними, то это гарантировало ему заразиться вшами или провести совершенно бессонную ночь.</w:t>
      </w:r>
      <w:r w:rsidR="005D5F29">
        <w:rPr>
          <w:rFonts w:ascii="Times New Roman" w:hAnsi="Times New Roman"/>
          <w:sz w:val="20"/>
          <w:szCs w:val="20"/>
        </w:rPr>
        <w:t xml:space="preserve"> </w:t>
      </w:r>
      <w:r w:rsidR="00122E4C">
        <w:rPr>
          <w:rFonts w:ascii="Times New Roman" w:hAnsi="Times New Roman"/>
          <w:sz w:val="20"/>
          <w:szCs w:val="20"/>
        </w:rPr>
        <w:t>Карма несчастий перестаёт действовать лишь пока тифлинг под воздействием особого</w:t>
      </w:r>
      <w:r w:rsidR="00B03A07">
        <w:rPr>
          <w:rFonts w:ascii="Times New Roman" w:hAnsi="Times New Roman"/>
          <w:sz w:val="20"/>
          <w:szCs w:val="20"/>
        </w:rPr>
        <w:t xml:space="preserve"> зелья</w:t>
      </w:r>
      <w:r w:rsidR="00122E4C">
        <w:rPr>
          <w:rFonts w:ascii="Times New Roman" w:hAnsi="Times New Roman"/>
          <w:sz w:val="20"/>
          <w:szCs w:val="20"/>
        </w:rPr>
        <w:t>, фокусирующего неудачу на себя.</w:t>
      </w:r>
    </w:p>
    <w:p w:rsidR="004C3F4A" w:rsidRDefault="000F7A7E" w:rsidP="0019713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Но тифлингам</w:t>
      </w:r>
      <w:r w:rsidR="00B03A07">
        <w:rPr>
          <w:rFonts w:ascii="Times New Roman" w:hAnsi="Times New Roman"/>
          <w:sz w:val="20"/>
          <w:szCs w:val="20"/>
        </w:rPr>
        <w:t xml:space="preserve"> помеченным</w:t>
      </w:r>
      <w:r>
        <w:rPr>
          <w:rFonts w:ascii="Times New Roman" w:hAnsi="Times New Roman"/>
          <w:sz w:val="20"/>
          <w:szCs w:val="20"/>
        </w:rPr>
        <w:t xml:space="preserve"> неудачей и</w:t>
      </w:r>
      <w:r w:rsidR="00FD2114">
        <w:rPr>
          <w:rFonts w:ascii="Times New Roman" w:hAnsi="Times New Roman"/>
          <w:sz w:val="20"/>
          <w:szCs w:val="20"/>
        </w:rPr>
        <w:t xml:space="preserve"> это помогает нена</w:t>
      </w:r>
      <w:r>
        <w:rPr>
          <w:rFonts w:ascii="Times New Roman" w:hAnsi="Times New Roman"/>
          <w:sz w:val="20"/>
          <w:szCs w:val="20"/>
        </w:rPr>
        <w:t>долго</w:t>
      </w:r>
      <w:r w:rsidR="00CF6FCB" w:rsidRPr="00CF6FCB">
        <w:rPr>
          <w:rFonts w:ascii="Times New Roman" w:hAnsi="Times New Roman"/>
          <w:sz w:val="20"/>
          <w:szCs w:val="20"/>
        </w:rPr>
        <w:t>;</w:t>
      </w:r>
      <w:r w:rsidR="00CF6FCB">
        <w:rPr>
          <w:rFonts w:ascii="Times New Roman" w:hAnsi="Times New Roman"/>
          <w:sz w:val="20"/>
          <w:szCs w:val="20"/>
        </w:rPr>
        <w:t xml:space="preserve"> </w:t>
      </w:r>
      <w:r w:rsidR="00B03A07">
        <w:rPr>
          <w:rFonts w:ascii="Times New Roman" w:hAnsi="Times New Roman"/>
          <w:sz w:val="20"/>
          <w:szCs w:val="20"/>
        </w:rPr>
        <w:t xml:space="preserve"> окружающие, по-прежнему,  падают с лестниц или вдруг обнаруживают, что их еда испортилась.</w:t>
      </w:r>
      <w:r w:rsidR="00FD2114">
        <w:rPr>
          <w:rFonts w:ascii="Times New Roman" w:hAnsi="Times New Roman"/>
          <w:sz w:val="20"/>
          <w:szCs w:val="20"/>
        </w:rPr>
        <w:t xml:space="preserve"> Очень часто несчастья косвенно возвращаются к источнику их возникновения. Соседи винят тифлингов за каждую разбитую тарелку, ремесленники грешат</w:t>
      </w:r>
      <w:r>
        <w:rPr>
          <w:rFonts w:ascii="Times New Roman" w:hAnsi="Times New Roman"/>
          <w:sz w:val="20"/>
          <w:szCs w:val="20"/>
        </w:rPr>
        <w:t xml:space="preserve"> </w:t>
      </w:r>
      <w:r w:rsidR="00FD2114">
        <w:rPr>
          <w:rFonts w:ascii="Times New Roman" w:hAnsi="Times New Roman"/>
          <w:sz w:val="20"/>
          <w:szCs w:val="20"/>
        </w:rPr>
        <w:t>на них за каждый пропавший инструмент, а кузнецы за каждый возникший пожар,</w:t>
      </w:r>
      <w:r w:rsidR="006243CE">
        <w:rPr>
          <w:rFonts w:ascii="Times New Roman" w:hAnsi="Times New Roman"/>
          <w:sz w:val="20"/>
          <w:szCs w:val="20"/>
        </w:rPr>
        <w:t xml:space="preserve"> политики верят, что тифлинги виновны в каждом ошибочно сказанном ими слове и так далее. Тифлинги, желающие долго жить среди других нуждаются в языке без костей</w:t>
      </w:r>
      <w:r w:rsidR="006243CE" w:rsidRPr="006243CE">
        <w:rPr>
          <w:rFonts w:ascii="Times New Roman" w:hAnsi="Times New Roman"/>
          <w:sz w:val="20"/>
          <w:szCs w:val="20"/>
        </w:rPr>
        <w:t>;</w:t>
      </w:r>
      <w:r w:rsidR="006243CE">
        <w:rPr>
          <w:rFonts w:ascii="Times New Roman" w:hAnsi="Times New Roman"/>
          <w:sz w:val="20"/>
          <w:szCs w:val="20"/>
        </w:rPr>
        <w:t xml:space="preserve"> это позволит им, при необходимости, умерить </w:t>
      </w:r>
      <w:proofErr w:type="gramStart"/>
      <w:r w:rsidR="006243CE">
        <w:rPr>
          <w:rFonts w:ascii="Times New Roman" w:hAnsi="Times New Roman"/>
          <w:sz w:val="20"/>
          <w:szCs w:val="20"/>
        </w:rPr>
        <w:t>гнев</w:t>
      </w:r>
      <w:proofErr w:type="gramEnd"/>
      <w:r w:rsidR="006243CE">
        <w:rPr>
          <w:rFonts w:ascii="Times New Roman" w:hAnsi="Times New Roman"/>
          <w:sz w:val="20"/>
          <w:szCs w:val="20"/>
        </w:rPr>
        <w:t xml:space="preserve"> обращённый на них и изменить настрой окружающих. Большинство тифлингов с наследием разбитых зеркал ведут затворнический образ жизни или находятся в обществе людей достаточно великодушных или беспечных, чтобы игнорировать маленькие неудачи.</w:t>
      </w:r>
    </w:p>
    <w:p w:rsidR="004C3F4A" w:rsidRDefault="004C3F4A" w:rsidP="004C3F4A">
      <w:pPr>
        <w:rPr>
          <w:rFonts w:ascii="DnDLolthSC" w:hAnsi="DnDLolthSC"/>
          <w:color w:val="000000" w:themeColor="text1"/>
          <w:sz w:val="36"/>
          <w:szCs w:val="36"/>
          <w:u w:val="single"/>
        </w:rPr>
      </w:pPr>
      <w:r>
        <w:rPr>
          <w:rFonts w:ascii="DnDLolthSC" w:hAnsi="DnDLolthSC"/>
          <w:color w:val="000000" w:themeColor="text1"/>
          <w:sz w:val="36"/>
          <w:szCs w:val="36"/>
          <w:u w:val="single"/>
        </w:rPr>
        <w:t>Приключения тифлингов</w:t>
      </w:r>
    </w:p>
    <w:p w:rsidR="004C3F4A" w:rsidRDefault="004C3F4A" w:rsidP="004C3F4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Ниже описаны три примера приключения тифлингов.</w:t>
      </w:r>
    </w:p>
    <w:p w:rsidR="004C3F4A" w:rsidRDefault="004C3F4A" w:rsidP="004C3F4A">
      <w:pPr>
        <w:rPr>
          <w:rFonts w:ascii="DnDLolthSC" w:hAnsi="DnDLolthSC"/>
          <w:color w:val="000000" w:themeColor="text1"/>
          <w:sz w:val="36"/>
          <w:szCs w:val="36"/>
          <w:u w:val="single"/>
        </w:rPr>
      </w:pPr>
      <w:r>
        <w:rPr>
          <w:rFonts w:ascii="Times New Roman" w:hAnsi="Times New Roman"/>
          <w:sz w:val="20"/>
          <w:szCs w:val="20"/>
        </w:rPr>
        <w:tab/>
        <w:t xml:space="preserve">В юности </w:t>
      </w:r>
      <w:proofErr w:type="spellStart"/>
      <w:r>
        <w:rPr>
          <w:rFonts w:ascii="Times New Roman" w:hAnsi="Times New Roman"/>
          <w:sz w:val="20"/>
          <w:szCs w:val="20"/>
        </w:rPr>
        <w:t>Арамус</w:t>
      </w:r>
      <w:proofErr w:type="spellEnd"/>
      <w:r>
        <w:rPr>
          <w:rFonts w:ascii="Times New Roman" w:hAnsi="Times New Roman"/>
          <w:sz w:val="20"/>
          <w:szCs w:val="20"/>
        </w:rPr>
        <w:t xml:space="preserve"> затерялся в пустыне. После дней жажды, голода и галлюцинаций, ему явился дух с назиданием или ему это показалось. Дух призывал юношу </w:t>
      </w:r>
      <w:r w:rsidR="007037CE">
        <w:rPr>
          <w:rFonts w:ascii="Times New Roman" w:hAnsi="Times New Roman"/>
          <w:sz w:val="20"/>
          <w:szCs w:val="20"/>
        </w:rPr>
        <w:t xml:space="preserve">к жестоким битвам. </w:t>
      </w:r>
      <w:proofErr w:type="spellStart"/>
      <w:r w:rsidR="007037CE">
        <w:rPr>
          <w:rFonts w:ascii="Times New Roman" w:hAnsi="Times New Roman"/>
          <w:sz w:val="20"/>
          <w:szCs w:val="20"/>
        </w:rPr>
        <w:t>Арамус</w:t>
      </w:r>
      <w:proofErr w:type="spellEnd"/>
      <w:r w:rsidR="007037CE">
        <w:rPr>
          <w:rFonts w:ascii="Times New Roman" w:hAnsi="Times New Roman"/>
          <w:sz w:val="20"/>
          <w:szCs w:val="20"/>
        </w:rPr>
        <w:t xml:space="preserve"> возвращался из пустыни, неся на плече, словно меч, обломок кости громадного чудовища, убивая всех, кто встречался ему на пути. С тех пор и  </w:t>
      </w:r>
      <w:proofErr w:type="gramStart"/>
      <w:r w:rsidR="007037CE">
        <w:rPr>
          <w:rFonts w:ascii="Times New Roman" w:hAnsi="Times New Roman"/>
          <w:sz w:val="20"/>
          <w:szCs w:val="20"/>
        </w:rPr>
        <w:t>по</w:t>
      </w:r>
      <w:proofErr w:type="gramEnd"/>
      <w:r w:rsidR="007037CE">
        <w:rPr>
          <w:rFonts w:ascii="Times New Roman" w:hAnsi="Times New Roman"/>
          <w:sz w:val="20"/>
          <w:szCs w:val="20"/>
        </w:rPr>
        <w:t xml:space="preserve"> ныне </w:t>
      </w:r>
      <w:proofErr w:type="spellStart"/>
      <w:r w:rsidR="007037CE">
        <w:rPr>
          <w:rFonts w:ascii="Times New Roman" w:hAnsi="Times New Roman"/>
          <w:sz w:val="20"/>
          <w:szCs w:val="20"/>
        </w:rPr>
        <w:t>Арамус</w:t>
      </w:r>
      <w:proofErr w:type="spellEnd"/>
      <w:r w:rsidR="007037CE">
        <w:rPr>
          <w:rFonts w:ascii="Times New Roman" w:hAnsi="Times New Roman"/>
          <w:sz w:val="20"/>
          <w:szCs w:val="20"/>
        </w:rPr>
        <w:t xml:space="preserve"> упивается </w:t>
      </w:r>
      <w:proofErr w:type="gramStart"/>
      <w:r w:rsidR="007037CE">
        <w:rPr>
          <w:rFonts w:ascii="Times New Roman" w:hAnsi="Times New Roman"/>
          <w:sz w:val="20"/>
          <w:szCs w:val="20"/>
        </w:rPr>
        <w:t>хаосом</w:t>
      </w:r>
      <w:proofErr w:type="gramEnd"/>
      <w:r w:rsidR="007037CE">
        <w:rPr>
          <w:rFonts w:ascii="Times New Roman" w:hAnsi="Times New Roman"/>
          <w:sz w:val="20"/>
          <w:szCs w:val="20"/>
        </w:rPr>
        <w:t xml:space="preserve"> битвы, шансом на улыбку фортуны и  </w:t>
      </w:r>
      <w:r w:rsidR="00594EB6">
        <w:rPr>
          <w:rFonts w:ascii="Times New Roman" w:hAnsi="Times New Roman"/>
          <w:sz w:val="20"/>
          <w:szCs w:val="20"/>
        </w:rPr>
        <w:t>...</w:t>
      </w:r>
      <w:r>
        <w:rPr>
          <w:rFonts w:ascii="Times New Roman" w:hAnsi="Times New Roman"/>
          <w:sz w:val="20"/>
          <w:szCs w:val="20"/>
        </w:rPr>
        <w:t xml:space="preserve">  </w:t>
      </w:r>
    </w:p>
    <w:p w:rsidR="00100847" w:rsidRDefault="00122E4C" w:rsidP="0019713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D461E2">
        <w:rPr>
          <w:rFonts w:ascii="Times New Roman" w:hAnsi="Times New Roman"/>
          <w:sz w:val="20"/>
          <w:szCs w:val="20"/>
        </w:rPr>
        <w:t xml:space="preserve">  </w:t>
      </w:r>
      <w:r w:rsidR="00D461E2">
        <w:rPr>
          <w:rFonts w:ascii="Times New Roman" w:hAnsi="Times New Roman"/>
          <w:sz w:val="20"/>
          <w:szCs w:val="20"/>
        </w:rPr>
        <w:tab/>
      </w:r>
      <w:r w:rsidR="00594EB6">
        <w:rPr>
          <w:rFonts w:ascii="Times New Roman" w:hAnsi="Times New Roman"/>
          <w:sz w:val="20"/>
          <w:szCs w:val="20"/>
        </w:rPr>
        <w:t>Тифлинг колдун</w:t>
      </w:r>
      <w:r w:rsidR="00802365">
        <w:rPr>
          <w:rFonts w:ascii="Times New Roman" w:hAnsi="Times New Roman"/>
          <w:sz w:val="20"/>
          <w:szCs w:val="20"/>
        </w:rPr>
        <w:t>,</w:t>
      </w:r>
      <w:r w:rsidR="00594EB6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594EB6">
        <w:rPr>
          <w:rFonts w:ascii="Times New Roman" w:hAnsi="Times New Roman"/>
          <w:sz w:val="20"/>
          <w:szCs w:val="20"/>
        </w:rPr>
        <w:t>прозванная</w:t>
      </w:r>
      <w:proofErr w:type="gramEnd"/>
      <w:r w:rsidR="00594EB6">
        <w:rPr>
          <w:rFonts w:ascii="Times New Roman" w:hAnsi="Times New Roman"/>
          <w:sz w:val="20"/>
          <w:szCs w:val="20"/>
        </w:rPr>
        <w:t xml:space="preserve"> Несчастный случай испытала ряд неудач, поразивших людей вокруг неё. Она связала произошедшее со своей та</w:t>
      </w:r>
      <w:r w:rsidR="00802365">
        <w:rPr>
          <w:rFonts w:ascii="Times New Roman" w:hAnsi="Times New Roman"/>
          <w:sz w:val="20"/>
          <w:szCs w:val="20"/>
        </w:rPr>
        <w:t>и</w:t>
      </w:r>
      <w:r w:rsidR="00594EB6">
        <w:rPr>
          <w:rFonts w:ascii="Times New Roman" w:hAnsi="Times New Roman"/>
          <w:sz w:val="20"/>
          <w:szCs w:val="20"/>
        </w:rPr>
        <w:t>нственной природой колдуна,</w:t>
      </w:r>
      <w:r w:rsidR="00100847">
        <w:rPr>
          <w:rFonts w:ascii="Times New Roman" w:hAnsi="Times New Roman"/>
          <w:sz w:val="20"/>
          <w:szCs w:val="20"/>
        </w:rPr>
        <w:t xml:space="preserve"> и</w:t>
      </w:r>
      <w:r w:rsidR="00594EB6">
        <w:rPr>
          <w:rFonts w:ascii="Times New Roman" w:hAnsi="Times New Roman"/>
          <w:sz w:val="20"/>
          <w:szCs w:val="20"/>
        </w:rPr>
        <w:t xml:space="preserve"> хотя</w:t>
      </w:r>
      <w:r w:rsidR="00100847">
        <w:rPr>
          <w:rFonts w:ascii="Times New Roman" w:hAnsi="Times New Roman"/>
          <w:sz w:val="20"/>
          <w:szCs w:val="20"/>
        </w:rPr>
        <w:t xml:space="preserve"> она</w:t>
      </w:r>
      <w:r w:rsidR="00594EB6">
        <w:rPr>
          <w:rFonts w:ascii="Times New Roman" w:hAnsi="Times New Roman"/>
          <w:sz w:val="20"/>
          <w:szCs w:val="20"/>
        </w:rPr>
        <w:t xml:space="preserve"> прекрасно </w:t>
      </w:r>
      <w:proofErr w:type="gramStart"/>
      <w:r w:rsidR="00594EB6">
        <w:rPr>
          <w:rFonts w:ascii="Times New Roman" w:hAnsi="Times New Roman"/>
          <w:sz w:val="20"/>
          <w:szCs w:val="20"/>
        </w:rPr>
        <w:t>знала</w:t>
      </w:r>
      <w:proofErr w:type="gramEnd"/>
      <w:r w:rsidR="00594EB6">
        <w:rPr>
          <w:rFonts w:ascii="Times New Roman" w:hAnsi="Times New Roman"/>
          <w:sz w:val="20"/>
          <w:szCs w:val="20"/>
        </w:rPr>
        <w:t xml:space="preserve"> что её аура нес</w:t>
      </w:r>
      <w:r w:rsidR="00802365">
        <w:rPr>
          <w:rFonts w:ascii="Times New Roman" w:hAnsi="Times New Roman"/>
          <w:sz w:val="20"/>
          <w:szCs w:val="20"/>
        </w:rPr>
        <w:t>частий связана с её инфернальной родословной</w:t>
      </w:r>
      <w:r w:rsidR="00100847">
        <w:rPr>
          <w:rFonts w:ascii="Times New Roman" w:hAnsi="Times New Roman"/>
          <w:sz w:val="20"/>
          <w:szCs w:val="20"/>
        </w:rPr>
        <w:t>, но не выдавала этого, ссылаясь на особое влияние звёзд, от которых она получала свою силу. Несчастный случай обзавелась крепкой дружбой с небольшой группой искателей приключений, которые знали, что она истинную природу её неудач и пережили несколько испытаний, которые она устроили им совсем не со зла.</w:t>
      </w:r>
    </w:p>
    <w:p w:rsidR="00131C74" w:rsidRDefault="00100847" w:rsidP="0019713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ab/>
      </w:r>
      <w:proofErr w:type="spellStart"/>
      <w:r>
        <w:rPr>
          <w:rFonts w:ascii="Times New Roman" w:hAnsi="Times New Roman"/>
          <w:sz w:val="20"/>
          <w:szCs w:val="20"/>
        </w:rPr>
        <w:t>Толчи</w:t>
      </w:r>
      <w:proofErr w:type="spellEnd"/>
      <w:r>
        <w:rPr>
          <w:rFonts w:ascii="Times New Roman" w:hAnsi="Times New Roman"/>
          <w:sz w:val="20"/>
          <w:szCs w:val="20"/>
        </w:rPr>
        <w:t xml:space="preserve"> - </w:t>
      </w:r>
      <w:commentRangeStart w:id="1"/>
      <w:proofErr w:type="spellStart"/>
      <w:r>
        <w:rPr>
          <w:rFonts w:ascii="Times New Roman" w:hAnsi="Times New Roman"/>
          <w:sz w:val="20"/>
          <w:szCs w:val="20"/>
          <w:lang w:val="en-US"/>
        </w:rPr>
        <w:t>swordmage</w:t>
      </w:r>
      <w:commentRangeEnd w:id="1"/>
      <w:proofErr w:type="spellEnd"/>
      <w:r w:rsidR="00D80E94">
        <w:rPr>
          <w:rStyle w:val="a3"/>
        </w:rPr>
        <w:commentReference w:id="1"/>
      </w:r>
      <w:r w:rsidR="00594EB6">
        <w:rPr>
          <w:rFonts w:ascii="Times New Roman" w:hAnsi="Times New Roman"/>
          <w:sz w:val="20"/>
          <w:szCs w:val="20"/>
        </w:rPr>
        <w:t xml:space="preserve"> </w:t>
      </w:r>
      <w:r w:rsidR="00D80E94">
        <w:rPr>
          <w:rFonts w:ascii="Times New Roman" w:hAnsi="Times New Roman"/>
          <w:sz w:val="20"/>
          <w:szCs w:val="20"/>
        </w:rPr>
        <w:t xml:space="preserve">, </w:t>
      </w:r>
      <w:proofErr w:type="gramStart"/>
      <w:r w:rsidR="00D80E94">
        <w:rPr>
          <w:rFonts w:ascii="Times New Roman" w:hAnsi="Times New Roman"/>
          <w:sz w:val="20"/>
          <w:szCs w:val="20"/>
        </w:rPr>
        <w:t>которому</w:t>
      </w:r>
      <w:proofErr w:type="gramEnd"/>
      <w:r w:rsidR="00D80E94">
        <w:rPr>
          <w:rFonts w:ascii="Times New Roman" w:hAnsi="Times New Roman"/>
          <w:sz w:val="20"/>
          <w:szCs w:val="20"/>
        </w:rPr>
        <w:t xml:space="preserve"> доставляет удовольствие играть с пойманной добычей. Он использует известную ему магию, чтобы атаковать противника со всех возможных сторон, а самой любимой его забавой является использование фокуса неудач, который и вовсе не даёт сбежать его жертве. </w:t>
      </w:r>
      <w:proofErr w:type="spellStart"/>
      <w:r w:rsidR="00D80E94">
        <w:rPr>
          <w:rFonts w:ascii="Times New Roman" w:hAnsi="Times New Roman"/>
          <w:sz w:val="20"/>
          <w:szCs w:val="20"/>
        </w:rPr>
        <w:t>Толчи</w:t>
      </w:r>
      <w:proofErr w:type="spellEnd"/>
      <w:r w:rsidR="00D80E94">
        <w:rPr>
          <w:rFonts w:ascii="Times New Roman" w:hAnsi="Times New Roman"/>
          <w:sz w:val="20"/>
          <w:szCs w:val="20"/>
        </w:rPr>
        <w:t xml:space="preserve"> нравилась </w:t>
      </w:r>
      <w:r w:rsidR="000A4BC6">
        <w:rPr>
          <w:rFonts w:ascii="Times New Roman" w:hAnsi="Times New Roman"/>
          <w:sz w:val="20"/>
          <w:szCs w:val="20"/>
        </w:rPr>
        <w:t xml:space="preserve">безнравственный образ жизни наёмника, пока он не встретил </w:t>
      </w:r>
      <w:proofErr w:type="spellStart"/>
      <w:r w:rsidR="000A4BC6">
        <w:rPr>
          <w:rFonts w:ascii="Times New Roman" w:hAnsi="Times New Roman"/>
          <w:sz w:val="20"/>
          <w:szCs w:val="20"/>
        </w:rPr>
        <w:t>эладрина</w:t>
      </w:r>
      <w:proofErr w:type="spellEnd"/>
      <w:r w:rsidR="000A4BC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A4BC6">
        <w:rPr>
          <w:rFonts w:ascii="Times New Roman" w:hAnsi="Times New Roman"/>
          <w:sz w:val="20"/>
          <w:szCs w:val="20"/>
        </w:rPr>
        <w:t>Бэлиан</w:t>
      </w:r>
      <w:proofErr w:type="spellEnd"/>
      <w:r w:rsidR="000A4BC6">
        <w:rPr>
          <w:rFonts w:ascii="Times New Roman" w:hAnsi="Times New Roman"/>
          <w:sz w:val="20"/>
          <w:szCs w:val="20"/>
        </w:rPr>
        <w:t xml:space="preserve">, показавшего </w:t>
      </w:r>
      <w:proofErr w:type="gramStart"/>
      <w:r w:rsidR="000A4BC6">
        <w:rPr>
          <w:rFonts w:ascii="Times New Roman" w:hAnsi="Times New Roman"/>
          <w:sz w:val="20"/>
          <w:szCs w:val="20"/>
        </w:rPr>
        <w:t>ему то</w:t>
      </w:r>
      <w:proofErr w:type="gramEnd"/>
      <w:r w:rsidR="000A4BC6">
        <w:rPr>
          <w:rFonts w:ascii="Times New Roman" w:hAnsi="Times New Roman"/>
          <w:sz w:val="20"/>
          <w:szCs w:val="20"/>
        </w:rPr>
        <w:t xml:space="preserve"> добро, которое </w:t>
      </w:r>
      <w:proofErr w:type="spellStart"/>
      <w:r w:rsidR="000A4BC6">
        <w:rPr>
          <w:rFonts w:ascii="Times New Roman" w:hAnsi="Times New Roman"/>
          <w:sz w:val="20"/>
          <w:szCs w:val="20"/>
        </w:rPr>
        <w:t>Толчи</w:t>
      </w:r>
      <w:proofErr w:type="spellEnd"/>
      <w:r w:rsidR="000A4BC6">
        <w:rPr>
          <w:rFonts w:ascii="Times New Roman" w:hAnsi="Times New Roman"/>
          <w:sz w:val="20"/>
          <w:szCs w:val="20"/>
        </w:rPr>
        <w:t xml:space="preserve"> мог бы сделать. </w:t>
      </w:r>
      <w:r w:rsidR="00176998">
        <w:rPr>
          <w:rFonts w:ascii="Times New Roman" w:hAnsi="Times New Roman"/>
          <w:sz w:val="20"/>
          <w:szCs w:val="20"/>
        </w:rPr>
        <w:t xml:space="preserve">Ему по-прежнему доставляет удовольствие побить более слабого противника, но он делает это </w:t>
      </w:r>
      <w:r w:rsidR="00131C74">
        <w:rPr>
          <w:rFonts w:ascii="Times New Roman" w:hAnsi="Times New Roman"/>
          <w:sz w:val="20"/>
          <w:szCs w:val="20"/>
        </w:rPr>
        <w:t xml:space="preserve">по оправданным причинам, путешествуя с </w:t>
      </w:r>
      <w:proofErr w:type="spellStart"/>
      <w:r w:rsidR="00131C74">
        <w:rPr>
          <w:rFonts w:ascii="Times New Roman" w:hAnsi="Times New Roman"/>
          <w:sz w:val="20"/>
          <w:szCs w:val="20"/>
        </w:rPr>
        <w:t>Бэлианом</w:t>
      </w:r>
      <w:proofErr w:type="spellEnd"/>
      <w:r w:rsidR="00131C74">
        <w:rPr>
          <w:rFonts w:ascii="Times New Roman" w:hAnsi="Times New Roman"/>
          <w:sz w:val="20"/>
          <w:szCs w:val="20"/>
        </w:rPr>
        <w:t xml:space="preserve"> и его командой.</w:t>
      </w:r>
    </w:p>
    <w:p w:rsidR="00D461E2" w:rsidRDefault="00131C74" w:rsidP="0019713B">
      <w:pPr>
        <w:rPr>
          <w:rFonts w:ascii="Times New Roman" w:hAnsi="Times New Roman"/>
          <w:sz w:val="20"/>
          <w:szCs w:val="20"/>
        </w:rPr>
      </w:pPr>
      <w:r>
        <w:rPr>
          <w:rFonts w:ascii="DnDLolthSC" w:hAnsi="DnDLolthSC"/>
          <w:color w:val="000000" w:themeColor="text1"/>
          <w:sz w:val="36"/>
          <w:szCs w:val="36"/>
          <w:u w:val="single"/>
        </w:rPr>
        <w:t>Новые черты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131C74" w:rsidRDefault="00131C74" w:rsidP="0019713B">
      <w:pPr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Следующие черты могут обеспечить дополнительные возможности, для вашего персонажа тифлинга.</w:t>
      </w:r>
    </w:p>
    <w:p w:rsidR="006C6304" w:rsidRPr="001E5589" w:rsidRDefault="006C6304" w:rsidP="006C6304">
      <w:pPr>
        <w:rPr>
          <w:rFonts w:ascii="DnDLolthSC" w:hAnsi="DnDLolthSC"/>
          <w:b/>
          <w:color w:val="000000" w:themeColor="text1"/>
          <w:sz w:val="28"/>
          <w:szCs w:val="28"/>
        </w:rPr>
      </w:pPr>
      <w:r w:rsidRPr="001E5589">
        <w:rPr>
          <w:rFonts w:ascii="DnDLolthSC" w:hAnsi="DnDLolthSC"/>
          <w:b/>
          <w:color w:val="000000" w:themeColor="text1"/>
          <w:sz w:val="28"/>
          <w:szCs w:val="28"/>
        </w:rPr>
        <w:t>Черты героического этапа</w:t>
      </w:r>
    </w:p>
    <w:p w:rsidR="006C6304" w:rsidRDefault="006C6304" w:rsidP="006C6304">
      <w:pPr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Черты этого раздела доступны персонажу любого уровня, выполняющему соответствующие требования.</w:t>
      </w:r>
    </w:p>
    <w:p w:rsidR="00F045D6" w:rsidRDefault="00F045D6" w:rsidP="006C6304">
      <w:pPr>
        <w:rPr>
          <w:rFonts w:ascii="DnDLolthSC" w:hAnsi="DnDLolthSC"/>
          <w:color w:val="000000" w:themeColor="text1"/>
          <w:sz w:val="28"/>
          <w:szCs w:val="28"/>
        </w:rPr>
      </w:pPr>
      <w:r>
        <w:rPr>
          <w:rFonts w:ascii="DnDLolthSC" w:hAnsi="DnDLolthSC"/>
          <w:color w:val="000000" w:themeColor="text1"/>
          <w:sz w:val="28"/>
          <w:szCs w:val="28"/>
        </w:rPr>
        <w:t>Покров неудач</w:t>
      </w:r>
      <w:proofErr w:type="gramStart"/>
      <w:r>
        <w:rPr>
          <w:rFonts w:ascii="DnDLolthSC" w:hAnsi="DnDLolthSC"/>
          <w:color w:val="000000" w:themeColor="text1"/>
          <w:sz w:val="28"/>
          <w:szCs w:val="28"/>
        </w:rPr>
        <w:t>и</w:t>
      </w:r>
      <w:r>
        <w:rPr>
          <w:rFonts w:ascii="DnDLolthSC" w:hAnsi="DnDLolthSC"/>
          <w:color w:val="000000" w:themeColor="text1"/>
          <w:sz w:val="28"/>
          <w:szCs w:val="28"/>
          <w:lang w:val="en-US"/>
        </w:rPr>
        <w:t>[</w:t>
      </w:r>
      <w:proofErr w:type="gramEnd"/>
      <w:r>
        <w:rPr>
          <w:rFonts w:ascii="DnDLolthSC" w:hAnsi="DnDLolthSC"/>
          <w:color w:val="000000" w:themeColor="text1"/>
          <w:sz w:val="28"/>
          <w:szCs w:val="28"/>
        </w:rPr>
        <w:t>Родословная Тифлинга</w:t>
      </w:r>
      <w:r>
        <w:rPr>
          <w:rFonts w:ascii="DnDLolthSC" w:hAnsi="DnDLolthSC"/>
          <w:color w:val="000000" w:themeColor="text1"/>
          <w:sz w:val="28"/>
          <w:szCs w:val="28"/>
          <w:lang w:val="en-US"/>
        </w:rPr>
        <w:t>]</w:t>
      </w:r>
    </w:p>
    <w:p w:rsidR="00F045D6" w:rsidRDefault="00F045D6" w:rsidP="00F045D6">
      <w:pPr>
        <w:ind w:firstLine="708"/>
        <w:rPr>
          <w:rFonts w:ascii="Times New Roman" w:hAnsi="Times New Roman"/>
          <w:color w:val="000000" w:themeColor="text1"/>
          <w:sz w:val="20"/>
          <w:szCs w:val="20"/>
        </w:rPr>
      </w:pPr>
      <w:r w:rsidRPr="00955212">
        <w:rPr>
          <w:rFonts w:ascii="Times New Roman" w:hAnsi="Times New Roman"/>
          <w:b/>
          <w:color w:val="000000" w:themeColor="text1"/>
          <w:sz w:val="20"/>
          <w:szCs w:val="20"/>
        </w:rPr>
        <w:t>Требование:</w:t>
      </w:r>
      <w:r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</w:rPr>
        <w:t>Тифлинг</w:t>
      </w:r>
    </w:p>
    <w:p w:rsidR="00284BDF" w:rsidRDefault="00F045D6" w:rsidP="00F045D6">
      <w:pPr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Выгода: </w:t>
      </w:r>
      <w:r>
        <w:rPr>
          <w:rFonts w:ascii="Times New Roman" w:hAnsi="Times New Roman"/>
          <w:sz w:val="20"/>
          <w:szCs w:val="20"/>
        </w:rPr>
        <w:t xml:space="preserve">Вы получаете талант на сцену </w:t>
      </w:r>
      <w:r>
        <w:rPr>
          <w:rFonts w:ascii="Times New Roman" w:hAnsi="Times New Roman"/>
          <w:i/>
          <w:sz w:val="20"/>
          <w:szCs w:val="20"/>
        </w:rPr>
        <w:t>покров неудачи</w:t>
      </w:r>
      <w:r>
        <w:rPr>
          <w:rFonts w:ascii="Times New Roman" w:hAnsi="Times New Roman"/>
          <w:sz w:val="20"/>
          <w:szCs w:val="20"/>
        </w:rPr>
        <w:t>. Кроме того, вы получаете бонус +2 к проверкам Проницательности</w:t>
      </w:r>
      <w:r w:rsidR="00284BDF">
        <w:rPr>
          <w:rFonts w:ascii="Times New Roman" w:hAnsi="Times New Roman"/>
          <w:sz w:val="20"/>
          <w:szCs w:val="20"/>
        </w:rPr>
        <w:t xml:space="preserve"> и Внимательности против тифлингов.</w:t>
      </w:r>
    </w:p>
    <w:tbl>
      <w:tblPr>
        <w:tblW w:w="0" w:type="auto"/>
        <w:tblLook w:val="01E0"/>
      </w:tblPr>
      <w:tblGrid>
        <w:gridCol w:w="4608"/>
      </w:tblGrid>
      <w:tr w:rsidR="00284BDF" w:rsidRPr="00BD518E" w:rsidTr="00D4572A">
        <w:tc>
          <w:tcPr>
            <w:tcW w:w="4608" w:type="dxa"/>
            <w:shd w:val="clear" w:color="auto" w:fill="800000"/>
          </w:tcPr>
          <w:p w:rsidR="00284BDF" w:rsidRPr="00BD518E" w:rsidRDefault="00284BDF" w:rsidP="00D4572A">
            <w:pPr>
              <w:tabs>
                <w:tab w:val="right" w:pos="4392"/>
              </w:tabs>
              <w:spacing w:after="0" w:line="240" w:lineRule="auto"/>
              <w:rPr>
                <w:rFonts w:ascii="Arial" w:hAnsi="Arial" w:cs="Arial"/>
                <w:b/>
                <w:spacing w:val="-10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10"/>
                <w:sz w:val="16"/>
                <w:szCs w:val="16"/>
              </w:rPr>
              <w:t>Покров неудачи</w:t>
            </w:r>
            <w:r w:rsidRPr="00BD518E">
              <w:rPr>
                <w:rFonts w:ascii="Arial" w:hAnsi="Arial" w:cs="Arial"/>
                <w:b/>
                <w:spacing w:val="-10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pacing w:val="-10"/>
                <w:sz w:val="16"/>
                <w:szCs w:val="16"/>
              </w:rPr>
              <w:t>Талант черты</w:t>
            </w:r>
          </w:p>
        </w:tc>
      </w:tr>
      <w:tr w:rsidR="00284BDF" w:rsidRPr="00BC5D55" w:rsidTr="00D4572A">
        <w:tc>
          <w:tcPr>
            <w:tcW w:w="4608" w:type="dxa"/>
          </w:tcPr>
          <w:p w:rsidR="00284BDF" w:rsidRDefault="00284BDF" w:rsidP="00D4572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Находясь рядом с вами противник спотыкается, роняет всё подряд и ошибается во всём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 xml:space="preserve"> </w:t>
            </w:r>
            <w:r w:rsidRPr="0070729B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.</w:t>
            </w:r>
            <w:proofErr w:type="gramEnd"/>
          </w:p>
          <w:p w:rsidR="00284BDF" w:rsidRDefault="00284BDF" w:rsidP="00D4572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20E21">
              <w:rPr>
                <w:rFonts w:ascii="Arial" w:hAnsi="Arial" w:cs="Arial"/>
                <w:b/>
                <w:sz w:val="16"/>
                <w:szCs w:val="16"/>
              </w:rPr>
              <w:t>На сцену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284BDF" w:rsidRPr="00EA6044" w:rsidRDefault="00284BDF" w:rsidP="00D4572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Малое действие             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Персональный</w:t>
            </w:r>
            <w:proofErr w:type="gramEnd"/>
          </w:p>
        </w:tc>
      </w:tr>
      <w:tr w:rsidR="00284BDF" w:rsidRPr="00BC5D55" w:rsidTr="00D4572A">
        <w:tc>
          <w:tcPr>
            <w:tcW w:w="4608" w:type="dxa"/>
          </w:tcPr>
          <w:p w:rsidR="00284BDF" w:rsidRPr="00BC5D55" w:rsidRDefault="00284BDF" w:rsidP="00284BD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Эффект</w:t>
            </w:r>
            <w:r w:rsidRPr="0070729B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До конца следующего хода, противники получают штраф -2 к броскам атаки, находясь в пяти клетках вокруг вас, каждый раз когда кто-то из них </w:t>
            </w:r>
            <w:proofErr w:type="gramStart"/>
            <w:r>
              <w:rPr>
                <w:rFonts w:ascii="Arial" w:hAnsi="Arial" w:cs="Arial"/>
                <w:sz w:val="16"/>
                <w:szCs w:val="16"/>
                <w:highlight w:val="lightGray"/>
              </w:rPr>
              <w:t>промахивается</w:t>
            </w:r>
            <w:proofErr w:type="gramEnd"/>
            <w:r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атакуя вас, свободным действием  вы можете сдвинуть его на 1 клетку</w:t>
            </w:r>
            <w:r w:rsidRPr="0070729B">
              <w:rPr>
                <w:rFonts w:ascii="Arial" w:hAnsi="Arial" w:cs="Arial"/>
                <w:sz w:val="16"/>
                <w:szCs w:val="16"/>
                <w:highlight w:val="lightGray"/>
              </w:rPr>
              <w:t>.</w:t>
            </w:r>
          </w:p>
        </w:tc>
      </w:tr>
    </w:tbl>
    <w:p w:rsidR="00F045D6" w:rsidRPr="00F045D6" w:rsidRDefault="00F045D6" w:rsidP="0030062F">
      <w:pPr>
        <w:rPr>
          <w:rFonts w:ascii="Times New Roman" w:hAnsi="Times New Roman"/>
          <w:sz w:val="20"/>
          <w:szCs w:val="20"/>
        </w:rPr>
      </w:pPr>
    </w:p>
    <w:p w:rsidR="00E23DA0" w:rsidRDefault="0030062F">
      <w:pPr>
        <w:rPr>
          <w:rFonts w:ascii="DnDLolthSC" w:hAnsi="DnDLolthSC"/>
          <w:color w:val="000000" w:themeColor="text1"/>
          <w:sz w:val="28"/>
          <w:szCs w:val="28"/>
        </w:rPr>
      </w:pPr>
      <w:r>
        <w:rPr>
          <w:rFonts w:ascii="DnDLolthSC" w:hAnsi="DnDLolthSC"/>
          <w:color w:val="000000" w:themeColor="text1"/>
          <w:sz w:val="28"/>
          <w:szCs w:val="28"/>
        </w:rPr>
        <w:t>Несущественное слово</w:t>
      </w:r>
    </w:p>
    <w:p w:rsidR="0030062F" w:rsidRDefault="0030062F" w:rsidP="0030062F">
      <w:pPr>
        <w:ind w:firstLine="708"/>
        <w:rPr>
          <w:rFonts w:ascii="Times New Roman" w:hAnsi="Times New Roman"/>
          <w:color w:val="000000" w:themeColor="text1"/>
          <w:sz w:val="20"/>
          <w:szCs w:val="20"/>
        </w:rPr>
      </w:pPr>
      <w:r w:rsidRPr="00955212">
        <w:rPr>
          <w:rFonts w:ascii="Times New Roman" w:hAnsi="Times New Roman"/>
          <w:b/>
          <w:color w:val="000000" w:themeColor="text1"/>
          <w:sz w:val="20"/>
          <w:szCs w:val="20"/>
        </w:rPr>
        <w:t>Требование:</w:t>
      </w:r>
      <w:r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</w:rPr>
        <w:t>Тифлинг, талант Покров неудачи</w:t>
      </w:r>
    </w:p>
    <w:p w:rsidR="0030062F" w:rsidRDefault="0030062F" w:rsidP="0030062F">
      <w:pPr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Выгода: </w:t>
      </w:r>
      <w:r>
        <w:rPr>
          <w:rFonts w:ascii="Times New Roman" w:hAnsi="Times New Roman"/>
          <w:sz w:val="20"/>
          <w:szCs w:val="20"/>
        </w:rPr>
        <w:t>При проверке Проницательности против существ находящихся в пределах действия таланта Покров неудачи, вы можете совершить проверку дважды и выбрать лучший результат</w:t>
      </w:r>
      <w:r w:rsidR="003A59FE">
        <w:rPr>
          <w:rFonts w:ascii="Times New Roman" w:hAnsi="Times New Roman"/>
          <w:sz w:val="20"/>
          <w:szCs w:val="20"/>
        </w:rPr>
        <w:t>.</w:t>
      </w:r>
    </w:p>
    <w:p w:rsidR="003A59FE" w:rsidRDefault="003A59FE" w:rsidP="003A59FE">
      <w:pPr>
        <w:rPr>
          <w:rFonts w:ascii="DnDLolthSC" w:hAnsi="DnDLolthSC"/>
          <w:color w:val="000000" w:themeColor="text1"/>
          <w:sz w:val="28"/>
          <w:szCs w:val="28"/>
        </w:rPr>
      </w:pPr>
      <w:r>
        <w:rPr>
          <w:rFonts w:ascii="DnDLolthSC" w:hAnsi="DnDLolthSC"/>
          <w:color w:val="000000" w:themeColor="text1"/>
          <w:sz w:val="28"/>
          <w:szCs w:val="28"/>
        </w:rPr>
        <w:t>Казус защитника</w:t>
      </w:r>
    </w:p>
    <w:p w:rsidR="003A59FE" w:rsidRDefault="003A59FE" w:rsidP="003A59FE">
      <w:pPr>
        <w:ind w:firstLine="708"/>
        <w:rPr>
          <w:rFonts w:ascii="Times New Roman" w:hAnsi="Times New Roman"/>
          <w:color w:val="000000" w:themeColor="text1"/>
          <w:sz w:val="20"/>
          <w:szCs w:val="20"/>
        </w:rPr>
      </w:pPr>
      <w:r w:rsidRPr="00955212">
        <w:rPr>
          <w:rFonts w:ascii="Times New Roman" w:hAnsi="Times New Roman"/>
          <w:b/>
          <w:color w:val="000000" w:themeColor="text1"/>
          <w:sz w:val="20"/>
          <w:szCs w:val="20"/>
        </w:rPr>
        <w:t>Требование:</w:t>
      </w:r>
      <w:r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Тифлинг, талант Покров неудачи, </w:t>
      </w:r>
      <w:commentRangeStart w:id="2"/>
      <w:r>
        <w:rPr>
          <w:rFonts w:ascii="Times New Roman" w:hAnsi="Times New Roman"/>
          <w:color w:val="000000" w:themeColor="text1"/>
          <w:sz w:val="20"/>
          <w:szCs w:val="20"/>
        </w:rPr>
        <w:t>любой защитник</w:t>
      </w:r>
      <w:commentRangeEnd w:id="2"/>
      <w:r>
        <w:rPr>
          <w:rStyle w:val="a3"/>
        </w:rPr>
        <w:commentReference w:id="2"/>
      </w:r>
    </w:p>
    <w:p w:rsidR="009A3F3B" w:rsidRDefault="003A59FE" w:rsidP="003A59FE">
      <w:pPr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Выгода: </w:t>
      </w:r>
      <w:r>
        <w:rPr>
          <w:rFonts w:ascii="Times New Roman" w:hAnsi="Times New Roman"/>
          <w:sz w:val="20"/>
          <w:szCs w:val="20"/>
        </w:rPr>
        <w:t xml:space="preserve">Если вы сдвигаете существо, в результате действия </w:t>
      </w:r>
      <w:r>
        <w:rPr>
          <w:rFonts w:ascii="Times New Roman" w:hAnsi="Times New Roman"/>
          <w:i/>
          <w:sz w:val="20"/>
          <w:szCs w:val="20"/>
        </w:rPr>
        <w:t>покрова неудачи</w:t>
      </w:r>
      <w:r>
        <w:rPr>
          <w:rFonts w:ascii="Times New Roman" w:hAnsi="Times New Roman"/>
          <w:sz w:val="20"/>
          <w:szCs w:val="20"/>
        </w:rPr>
        <w:t xml:space="preserve">, вы можете </w:t>
      </w:r>
      <w:commentRangeStart w:id="3"/>
      <w:r>
        <w:rPr>
          <w:rFonts w:ascii="Times New Roman" w:hAnsi="Times New Roman"/>
          <w:sz w:val="20"/>
          <w:szCs w:val="20"/>
        </w:rPr>
        <w:t>пометить</w:t>
      </w:r>
      <w:commentRangeEnd w:id="3"/>
      <w:r>
        <w:rPr>
          <w:rStyle w:val="a3"/>
        </w:rPr>
        <w:commentReference w:id="3"/>
      </w:r>
      <w:r>
        <w:rPr>
          <w:rFonts w:ascii="Times New Roman" w:hAnsi="Times New Roman"/>
          <w:sz w:val="20"/>
          <w:szCs w:val="20"/>
        </w:rPr>
        <w:t xml:space="preserve"> его до конца следующего хода.</w:t>
      </w:r>
    </w:p>
    <w:p w:rsidR="009A3F3B" w:rsidRDefault="009A3F3B" w:rsidP="009A3F3B">
      <w:pPr>
        <w:rPr>
          <w:rFonts w:ascii="DnDLolthSC" w:hAnsi="DnDLolthSC"/>
          <w:color w:val="000000" w:themeColor="text1"/>
          <w:sz w:val="28"/>
          <w:szCs w:val="28"/>
        </w:rPr>
      </w:pPr>
      <w:proofErr w:type="gramStart"/>
      <w:r>
        <w:rPr>
          <w:rFonts w:ascii="DnDLolthSC" w:hAnsi="DnDLolthSC"/>
          <w:color w:val="000000" w:themeColor="text1"/>
          <w:sz w:val="28"/>
          <w:szCs w:val="28"/>
        </w:rPr>
        <w:t>Несчастье</w:t>
      </w:r>
      <w:proofErr w:type="gramEnd"/>
      <w:r>
        <w:rPr>
          <w:rFonts w:ascii="DnDLolthSC" w:hAnsi="DnDLolthSC"/>
          <w:color w:val="000000" w:themeColor="text1"/>
          <w:sz w:val="28"/>
          <w:szCs w:val="28"/>
        </w:rPr>
        <w:t xml:space="preserve"> приносящее удачу</w:t>
      </w:r>
    </w:p>
    <w:p w:rsidR="009A3F3B" w:rsidRDefault="009A3F3B" w:rsidP="009A3F3B">
      <w:pPr>
        <w:ind w:firstLine="708"/>
        <w:rPr>
          <w:rFonts w:ascii="Times New Roman" w:hAnsi="Times New Roman"/>
          <w:color w:val="000000" w:themeColor="text1"/>
          <w:sz w:val="20"/>
          <w:szCs w:val="20"/>
        </w:rPr>
      </w:pPr>
      <w:r w:rsidRPr="00955212">
        <w:rPr>
          <w:rFonts w:ascii="Times New Roman" w:hAnsi="Times New Roman"/>
          <w:b/>
          <w:color w:val="000000" w:themeColor="text1"/>
          <w:sz w:val="20"/>
          <w:szCs w:val="20"/>
        </w:rPr>
        <w:t>Требование:</w:t>
      </w:r>
      <w:r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</w:rPr>
        <w:t>Тифлинг, талант Покров неудачи</w:t>
      </w:r>
    </w:p>
    <w:p w:rsidR="009A3F3B" w:rsidRDefault="009A3F3B" w:rsidP="009A3F3B">
      <w:pPr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Выгода:</w:t>
      </w:r>
      <w:r>
        <w:rPr>
          <w:rFonts w:ascii="Times New Roman" w:hAnsi="Times New Roman"/>
          <w:sz w:val="20"/>
          <w:szCs w:val="20"/>
        </w:rPr>
        <w:t xml:space="preserve"> Когда вы сдвигаете существо в результате действия </w:t>
      </w:r>
      <w:r>
        <w:rPr>
          <w:rFonts w:ascii="Times New Roman" w:hAnsi="Times New Roman"/>
          <w:i/>
          <w:sz w:val="20"/>
          <w:szCs w:val="20"/>
        </w:rPr>
        <w:t>покрова неудачи</w:t>
      </w:r>
      <w:r>
        <w:rPr>
          <w:rFonts w:ascii="Times New Roman" w:hAnsi="Times New Roman"/>
          <w:sz w:val="20"/>
          <w:szCs w:val="20"/>
        </w:rPr>
        <w:t>, до конца следующего хода вы получаете бонус +2 к броску атаки или проверке навыка.</w:t>
      </w:r>
    </w:p>
    <w:tbl>
      <w:tblPr>
        <w:tblW w:w="0" w:type="auto"/>
        <w:tblLook w:val="01E0"/>
      </w:tblPr>
      <w:tblGrid>
        <w:gridCol w:w="4608"/>
      </w:tblGrid>
      <w:tr w:rsidR="009F685A" w:rsidRPr="00BD518E" w:rsidTr="007C37FA">
        <w:tc>
          <w:tcPr>
            <w:tcW w:w="4608" w:type="dxa"/>
            <w:shd w:val="clear" w:color="auto" w:fill="800000"/>
          </w:tcPr>
          <w:p w:rsidR="009F685A" w:rsidRPr="00BD518E" w:rsidRDefault="009F685A" w:rsidP="007C37FA">
            <w:pPr>
              <w:tabs>
                <w:tab w:val="right" w:pos="4392"/>
              </w:tabs>
              <w:spacing w:after="0" w:line="240" w:lineRule="auto"/>
              <w:rPr>
                <w:rFonts w:ascii="Arial" w:hAnsi="Arial" w:cs="Arial"/>
                <w:b/>
                <w:spacing w:val="-10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10"/>
                <w:sz w:val="16"/>
                <w:szCs w:val="16"/>
              </w:rPr>
              <w:t>Покров неудачи</w:t>
            </w:r>
            <w:r w:rsidRPr="00BD518E">
              <w:rPr>
                <w:rFonts w:ascii="Arial" w:hAnsi="Arial" w:cs="Arial"/>
                <w:b/>
                <w:spacing w:val="-10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pacing w:val="-10"/>
                <w:sz w:val="16"/>
                <w:szCs w:val="16"/>
              </w:rPr>
              <w:t>Талант черты</w:t>
            </w:r>
          </w:p>
        </w:tc>
      </w:tr>
      <w:tr w:rsidR="009F685A" w:rsidRPr="00BC5D55" w:rsidTr="007C37FA">
        <w:tc>
          <w:tcPr>
            <w:tcW w:w="4608" w:type="dxa"/>
          </w:tcPr>
          <w:p w:rsidR="009F685A" w:rsidRDefault="009F685A" w:rsidP="007C37F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Находясь рядом с вами противник спотыкается, роняет всё подряд и ошибается во всём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 xml:space="preserve"> </w:t>
            </w:r>
            <w:r w:rsidRPr="0070729B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.</w:t>
            </w:r>
            <w:proofErr w:type="gramEnd"/>
          </w:p>
          <w:p w:rsidR="009F685A" w:rsidRDefault="009F685A" w:rsidP="007C37F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20E21">
              <w:rPr>
                <w:rFonts w:ascii="Arial" w:hAnsi="Arial" w:cs="Arial"/>
                <w:b/>
                <w:sz w:val="16"/>
                <w:szCs w:val="16"/>
              </w:rPr>
              <w:t>На сцену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9F685A" w:rsidRPr="00EA6044" w:rsidRDefault="009F685A" w:rsidP="007C37F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Малое действие             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Персональный</w:t>
            </w:r>
            <w:proofErr w:type="gramEnd"/>
          </w:p>
        </w:tc>
      </w:tr>
      <w:tr w:rsidR="009F685A" w:rsidRPr="00BC5D55" w:rsidTr="007C37FA">
        <w:tc>
          <w:tcPr>
            <w:tcW w:w="4608" w:type="dxa"/>
          </w:tcPr>
          <w:p w:rsidR="009F685A" w:rsidRPr="00BC5D55" w:rsidRDefault="009F685A" w:rsidP="007C37F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Эффект</w:t>
            </w:r>
            <w:r w:rsidRPr="0070729B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До конца следующего хода, противники </w:t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lastRenderedPageBreak/>
              <w:t xml:space="preserve">получают штраф -2 к броскам атаки, находясь в пяти клетках вокруг вас, каждый раз когда кто-то из них </w:t>
            </w:r>
            <w:proofErr w:type="gramStart"/>
            <w:r>
              <w:rPr>
                <w:rFonts w:ascii="Arial" w:hAnsi="Arial" w:cs="Arial"/>
                <w:sz w:val="16"/>
                <w:szCs w:val="16"/>
                <w:highlight w:val="lightGray"/>
              </w:rPr>
              <w:t>промахивается</w:t>
            </w:r>
            <w:proofErr w:type="gramEnd"/>
            <w:r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атакуя вас, свободным действием  вы можете сдвинуть его на 1 клетку</w:t>
            </w:r>
            <w:r w:rsidRPr="0070729B">
              <w:rPr>
                <w:rFonts w:ascii="Arial" w:hAnsi="Arial" w:cs="Arial"/>
                <w:sz w:val="16"/>
                <w:szCs w:val="16"/>
                <w:highlight w:val="lightGray"/>
              </w:rPr>
              <w:t>.</w:t>
            </w:r>
          </w:p>
        </w:tc>
      </w:tr>
    </w:tbl>
    <w:p w:rsidR="009F685A" w:rsidRDefault="009F685A" w:rsidP="009F685A">
      <w:pPr>
        <w:rPr>
          <w:rFonts w:ascii="Times New Roman" w:hAnsi="Times New Roman"/>
          <w:sz w:val="20"/>
          <w:szCs w:val="20"/>
        </w:rPr>
      </w:pPr>
    </w:p>
    <w:p w:rsidR="009A3F3B" w:rsidRDefault="009A3F3B" w:rsidP="009A3F3B">
      <w:pPr>
        <w:rPr>
          <w:rFonts w:ascii="DnDLolthSC" w:hAnsi="DnDLolthSC"/>
          <w:color w:val="000000" w:themeColor="text1"/>
          <w:sz w:val="36"/>
          <w:szCs w:val="36"/>
          <w:u w:val="single"/>
        </w:rPr>
      </w:pPr>
    </w:p>
    <w:p w:rsidR="009A3F3B" w:rsidRDefault="009A3F3B" w:rsidP="009A3F3B">
      <w:pPr>
        <w:rPr>
          <w:rFonts w:ascii="DnDLolthSC" w:hAnsi="DnDLolthSC"/>
          <w:color w:val="000000" w:themeColor="text1"/>
          <w:sz w:val="36"/>
          <w:szCs w:val="36"/>
          <w:u w:val="single"/>
        </w:rPr>
      </w:pPr>
    </w:p>
    <w:p w:rsidR="009A3F3B" w:rsidRDefault="009A3F3B" w:rsidP="009A3F3B">
      <w:pPr>
        <w:rPr>
          <w:rFonts w:ascii="Times New Roman" w:hAnsi="Times New Roman"/>
          <w:i/>
          <w:sz w:val="20"/>
          <w:szCs w:val="20"/>
        </w:rPr>
      </w:pPr>
      <w:r>
        <w:rPr>
          <w:rFonts w:ascii="DnDLolthSC" w:hAnsi="DnDLolthSC"/>
          <w:color w:val="000000" w:themeColor="text1"/>
          <w:sz w:val="36"/>
          <w:szCs w:val="36"/>
          <w:u w:val="single"/>
        </w:rPr>
        <w:t>Путь совершенства:</w:t>
      </w:r>
      <w:r>
        <w:rPr>
          <w:rFonts w:ascii="DnDLolthSC" w:hAnsi="DnDLolthSC"/>
          <w:color w:val="000000" w:themeColor="text1"/>
          <w:sz w:val="36"/>
          <w:szCs w:val="36"/>
        </w:rPr>
        <w:t xml:space="preserve"> Разбитое зеркало</w:t>
      </w:r>
    </w:p>
    <w:p w:rsidR="009A3F3B" w:rsidRDefault="009A3F3B" w:rsidP="009A3F3B">
      <w:pPr>
        <w:rPr>
          <w:rFonts w:ascii="DnDLolthSC" w:hAnsi="DnDLolthSC"/>
          <w:color w:val="000000" w:themeColor="text1"/>
          <w:sz w:val="36"/>
          <w:szCs w:val="36"/>
          <w:u w:val="single"/>
        </w:rPr>
      </w:pPr>
      <w:r>
        <w:rPr>
          <w:rFonts w:ascii="Times New Roman" w:hAnsi="Times New Roman"/>
          <w:i/>
          <w:sz w:val="20"/>
          <w:szCs w:val="20"/>
        </w:rPr>
        <w:t>«Твоя удача просто убегает от тебя»</w:t>
      </w:r>
    </w:p>
    <w:p w:rsidR="003A59FE" w:rsidRDefault="009A3F3B" w:rsidP="009A3F3B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955212">
        <w:rPr>
          <w:rFonts w:ascii="Times New Roman" w:hAnsi="Times New Roman"/>
          <w:b/>
          <w:color w:val="000000" w:themeColor="text1"/>
          <w:sz w:val="20"/>
          <w:szCs w:val="20"/>
        </w:rPr>
        <w:t>Требование:</w:t>
      </w:r>
      <w:r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</w:rPr>
        <w:t>Тифлинг, талант Покров неудачи</w:t>
      </w:r>
    </w:p>
    <w:p w:rsidR="00D4572A" w:rsidRDefault="00FA2337" w:rsidP="009A3F3B">
      <w:pPr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Достаточно тренированные тифлинги, при желании, могут извлечь пользу из  инфернальной природы своей родословной. За всё нужно платить, и тифлинги, как никто, знают об этом, наученные опытом сделок с дьяволами. Хотя ничто не даётся дёшево, они </w:t>
      </w:r>
      <w:r w:rsidR="005C1BF0">
        <w:rPr>
          <w:rFonts w:ascii="Times New Roman" w:hAnsi="Times New Roman"/>
          <w:color w:val="000000" w:themeColor="text1"/>
          <w:sz w:val="20"/>
          <w:szCs w:val="20"/>
        </w:rPr>
        <w:t xml:space="preserve">находят способ обратить любую мелочь себе на пользу. Что может быть приятнее, чем обмануть обманщика?  Наиболее </w:t>
      </w:r>
      <w:proofErr w:type="gramStart"/>
      <w:r w:rsidR="005C1BF0">
        <w:rPr>
          <w:rFonts w:ascii="Times New Roman" w:hAnsi="Times New Roman"/>
          <w:color w:val="000000" w:themeColor="text1"/>
          <w:sz w:val="20"/>
          <w:szCs w:val="20"/>
        </w:rPr>
        <w:t>смелые</w:t>
      </w:r>
      <w:proofErr w:type="gramEnd"/>
      <w:r w:rsidR="005C1BF0">
        <w:rPr>
          <w:rFonts w:ascii="Times New Roman" w:hAnsi="Times New Roman"/>
          <w:color w:val="000000" w:themeColor="text1"/>
          <w:sz w:val="20"/>
          <w:szCs w:val="20"/>
        </w:rPr>
        <w:t xml:space="preserve"> могут получить больше не отдавая ничего взамен. В совершенстве владея своими талантами, разбитые зеркала способны основать новую империю Турат или просто держать опасных врагов подальше от власти.</w:t>
      </w:r>
    </w:p>
    <w:p w:rsidR="001F13D6" w:rsidRDefault="001F13D6" w:rsidP="009A3F3B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D4572A" w:rsidRDefault="00D4572A" w:rsidP="009A3F3B">
      <w:pPr>
        <w:rPr>
          <w:rFonts w:ascii="DnDLolthSC" w:hAnsi="DnDLolthSC"/>
          <w:color w:val="000000" w:themeColor="text1"/>
          <w:sz w:val="28"/>
          <w:szCs w:val="28"/>
        </w:rPr>
      </w:pPr>
      <w:r>
        <w:rPr>
          <w:rFonts w:ascii="DnDLolthSC" w:hAnsi="DnDLolthSC"/>
          <w:color w:val="000000" w:themeColor="text1"/>
          <w:sz w:val="28"/>
          <w:szCs w:val="28"/>
        </w:rPr>
        <w:t>Умения пути Разбитого зеркала</w:t>
      </w:r>
    </w:p>
    <w:p w:rsidR="00D4572A" w:rsidRDefault="00D4572A" w:rsidP="009A3F3B">
      <w:pPr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  <w:t>Дополнительное несчастье(11-й уровень):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Вы можете использовать талант черты 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покров неудачи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один раз дополнительно, каждую сцену.</w:t>
      </w:r>
    </w:p>
    <w:p w:rsidR="00EE1602" w:rsidRDefault="00D4572A" w:rsidP="009A3F3B">
      <w:pPr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  <w:t>Зеркальное действие (11-й уровень):</w:t>
      </w:r>
      <w:r w:rsidR="00EE1602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 w:rsidR="00EE1602">
        <w:rPr>
          <w:rFonts w:ascii="Times New Roman" w:hAnsi="Times New Roman"/>
          <w:color w:val="000000" w:themeColor="text1"/>
          <w:sz w:val="20"/>
          <w:szCs w:val="20"/>
        </w:rPr>
        <w:t>Когда вы тратите очко действия, вы можете сдвинуть каждого противника в пределах двух клеток на 1 клетку или сбить с ног.</w:t>
      </w:r>
    </w:p>
    <w:p w:rsidR="009F685A" w:rsidRDefault="00EE1602" w:rsidP="009A3F3B">
      <w:pPr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  <w:t>Смертельная неудача(16-й уровень):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Когда вы сдвигаете существо, в результате действия таланта 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покров неудачи,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вы наносите ему </w:t>
      </w:r>
      <w:r w:rsidR="004C5228">
        <w:rPr>
          <w:rFonts w:ascii="Times New Roman" w:hAnsi="Times New Roman"/>
          <w:color w:val="000000" w:themeColor="text1"/>
          <w:sz w:val="20"/>
          <w:szCs w:val="20"/>
        </w:rPr>
        <w:t>дополнительный урон, равный вашему модификатору Харизмы.</w:t>
      </w:r>
      <w:r w:rsidR="00D4572A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:rsidR="009F685A" w:rsidRDefault="009F685A" w:rsidP="009F685A">
      <w:pPr>
        <w:rPr>
          <w:rFonts w:ascii="DnDLolthSC" w:hAnsi="DnDLolthSC"/>
          <w:color w:val="000000" w:themeColor="text1"/>
          <w:sz w:val="28"/>
          <w:szCs w:val="28"/>
        </w:rPr>
      </w:pPr>
      <w:r>
        <w:rPr>
          <w:rFonts w:ascii="DnDLolthSC" w:hAnsi="DnDLolthSC"/>
          <w:color w:val="000000" w:themeColor="text1"/>
          <w:sz w:val="28"/>
          <w:szCs w:val="28"/>
        </w:rPr>
        <w:t>Таланты Разбитых зеркал</w:t>
      </w:r>
    </w:p>
    <w:tbl>
      <w:tblPr>
        <w:tblW w:w="0" w:type="auto"/>
        <w:tblLook w:val="01E0"/>
      </w:tblPr>
      <w:tblGrid>
        <w:gridCol w:w="4608"/>
      </w:tblGrid>
      <w:tr w:rsidR="009F685A" w:rsidRPr="00BD518E" w:rsidTr="007C37FA">
        <w:tc>
          <w:tcPr>
            <w:tcW w:w="4608" w:type="dxa"/>
            <w:shd w:val="clear" w:color="auto" w:fill="800000"/>
          </w:tcPr>
          <w:p w:rsidR="009F685A" w:rsidRPr="00BD518E" w:rsidRDefault="009F685A" w:rsidP="007C37FA">
            <w:pPr>
              <w:tabs>
                <w:tab w:val="right" w:pos="4392"/>
              </w:tabs>
              <w:spacing w:after="0" w:line="240" w:lineRule="auto"/>
              <w:rPr>
                <w:rFonts w:ascii="Arial" w:hAnsi="Arial" w:cs="Arial"/>
                <w:b/>
                <w:spacing w:val="-10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Нападение </w:t>
            </w:r>
            <w:proofErr w:type="spellStart"/>
            <w:r>
              <w:rPr>
                <w:rFonts w:ascii="Arial" w:hAnsi="Arial" w:cs="Arial"/>
                <w:b/>
                <w:spacing w:val="-10"/>
                <w:sz w:val="16"/>
                <w:szCs w:val="16"/>
              </w:rPr>
              <w:t>Туратти</w:t>
            </w:r>
            <w:proofErr w:type="spellEnd"/>
            <w:r w:rsidRPr="00BD518E">
              <w:rPr>
                <w:rFonts w:ascii="Arial" w:hAnsi="Arial" w:cs="Arial"/>
                <w:b/>
                <w:spacing w:val="-10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pacing w:val="-10"/>
                <w:sz w:val="16"/>
                <w:szCs w:val="16"/>
              </w:rPr>
              <w:t>Атака Разбитого Зеркала 11</w:t>
            </w:r>
          </w:p>
        </w:tc>
      </w:tr>
      <w:tr w:rsidR="009F685A" w:rsidRPr="00BC5D55" w:rsidTr="007C37FA">
        <w:tc>
          <w:tcPr>
            <w:tcW w:w="4608" w:type="dxa"/>
          </w:tcPr>
          <w:p w:rsidR="009F685A" w:rsidRDefault="009F685A" w:rsidP="007C37F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Унаследованные вами таланты сковывают разум вашего противника страхом и сулят ему неудачу</w:t>
            </w:r>
            <w:r w:rsidRPr="0070729B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.</w:t>
            </w:r>
          </w:p>
          <w:p w:rsidR="009F685A" w:rsidRDefault="009F685A" w:rsidP="007C37F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20E21">
              <w:rPr>
                <w:rFonts w:ascii="Arial" w:hAnsi="Arial" w:cs="Arial"/>
                <w:b/>
                <w:sz w:val="16"/>
                <w:szCs w:val="16"/>
              </w:rPr>
              <w:t>На сцену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9F685A" w:rsidRPr="00EA6044" w:rsidRDefault="009F685A" w:rsidP="007C37F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Малое действие             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Персональный</w:t>
            </w:r>
            <w:proofErr w:type="gramEnd"/>
          </w:p>
        </w:tc>
      </w:tr>
      <w:tr w:rsidR="009F685A" w:rsidRPr="00BC5D55" w:rsidTr="007C37FA">
        <w:tc>
          <w:tcPr>
            <w:tcW w:w="4608" w:type="dxa"/>
          </w:tcPr>
          <w:p w:rsidR="009F685A" w:rsidRPr="00BC5D55" w:rsidRDefault="009F685A" w:rsidP="00383D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Эффект</w:t>
            </w:r>
            <w:r w:rsidRPr="0070729B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:</w:t>
            </w:r>
            <w:r w:rsidR="00383D85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 xml:space="preserve"> </w:t>
            </w:r>
            <w:r w:rsidR="00383D85">
              <w:rPr>
                <w:rFonts w:ascii="Arial" w:hAnsi="Arial" w:cs="Arial"/>
                <w:sz w:val="16"/>
                <w:szCs w:val="16"/>
                <w:highlight w:val="lightGray"/>
              </w:rPr>
              <w:t>Если вы попадаете следующей атакой неограниченным талантом до конца хода, поражённая цель получает 2к8 дополнительного урона и сбита с ног</w:t>
            </w:r>
            <w:r w:rsidRPr="0070729B">
              <w:rPr>
                <w:rFonts w:ascii="Arial" w:hAnsi="Arial" w:cs="Arial"/>
                <w:sz w:val="16"/>
                <w:szCs w:val="16"/>
                <w:highlight w:val="lightGray"/>
              </w:rPr>
              <w:t>.</w:t>
            </w:r>
          </w:p>
        </w:tc>
      </w:tr>
    </w:tbl>
    <w:p w:rsidR="009F685A" w:rsidRDefault="009F685A" w:rsidP="009F685A">
      <w:pPr>
        <w:rPr>
          <w:rFonts w:ascii="DnDLolthSC" w:hAnsi="DnDLolthSC"/>
          <w:color w:val="000000" w:themeColor="text1"/>
          <w:sz w:val="28"/>
          <w:szCs w:val="28"/>
        </w:rPr>
      </w:pPr>
    </w:p>
    <w:tbl>
      <w:tblPr>
        <w:tblW w:w="0" w:type="auto"/>
        <w:tblLook w:val="01E0"/>
      </w:tblPr>
      <w:tblGrid>
        <w:gridCol w:w="4608"/>
      </w:tblGrid>
      <w:tr w:rsidR="00383D85" w:rsidRPr="00BD518E" w:rsidTr="00383D85">
        <w:tc>
          <w:tcPr>
            <w:tcW w:w="4608" w:type="dxa"/>
            <w:shd w:val="clear" w:color="auto" w:fill="000000" w:themeFill="text1"/>
          </w:tcPr>
          <w:p w:rsidR="00383D85" w:rsidRPr="00BD518E" w:rsidRDefault="00383D85" w:rsidP="007C37FA">
            <w:pPr>
              <w:tabs>
                <w:tab w:val="right" w:pos="4392"/>
              </w:tabs>
              <w:spacing w:after="0" w:line="240" w:lineRule="auto"/>
              <w:rPr>
                <w:rFonts w:ascii="Arial" w:hAnsi="Arial" w:cs="Arial"/>
                <w:b/>
                <w:spacing w:val="-10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Нападение </w:t>
            </w:r>
            <w:proofErr w:type="spellStart"/>
            <w:r>
              <w:rPr>
                <w:rFonts w:ascii="Arial" w:hAnsi="Arial" w:cs="Arial"/>
                <w:b/>
                <w:spacing w:val="-10"/>
                <w:sz w:val="16"/>
                <w:szCs w:val="16"/>
              </w:rPr>
              <w:t>Туратти</w:t>
            </w:r>
            <w:proofErr w:type="spellEnd"/>
            <w:r w:rsidRPr="00BD518E">
              <w:rPr>
                <w:rFonts w:ascii="Arial" w:hAnsi="Arial" w:cs="Arial"/>
                <w:b/>
                <w:spacing w:val="-10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pacing w:val="-10"/>
                <w:sz w:val="16"/>
                <w:szCs w:val="16"/>
              </w:rPr>
              <w:t>Атака Разбитого Зеркала 11</w:t>
            </w:r>
          </w:p>
        </w:tc>
      </w:tr>
      <w:tr w:rsidR="00383D85" w:rsidRPr="00BC5D55" w:rsidTr="007C37FA">
        <w:tc>
          <w:tcPr>
            <w:tcW w:w="4608" w:type="dxa"/>
          </w:tcPr>
          <w:p w:rsidR="00383D85" w:rsidRDefault="00383D85" w:rsidP="007C37F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Вы окружаете себя аурой неудачи и разрушения</w:t>
            </w:r>
            <w:r w:rsidRPr="0070729B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.</w:t>
            </w:r>
          </w:p>
          <w:p w:rsidR="00383D85" w:rsidRDefault="00383D85" w:rsidP="007C37F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20E21">
              <w:rPr>
                <w:rFonts w:ascii="Arial" w:hAnsi="Arial" w:cs="Arial"/>
                <w:b/>
                <w:sz w:val="16"/>
                <w:szCs w:val="16"/>
              </w:rPr>
              <w:t>На сцену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383D85" w:rsidRPr="00EA6044" w:rsidRDefault="00383D85" w:rsidP="007C37F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Малое действие             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Персональный</w:t>
            </w:r>
            <w:proofErr w:type="gramEnd"/>
          </w:p>
        </w:tc>
      </w:tr>
      <w:tr w:rsidR="00383D85" w:rsidRPr="00BC5D55" w:rsidTr="007C37FA">
        <w:tc>
          <w:tcPr>
            <w:tcW w:w="4608" w:type="dxa"/>
          </w:tcPr>
          <w:p w:rsidR="00383D85" w:rsidRDefault="00383D85" w:rsidP="0072516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Эффект</w:t>
            </w:r>
            <w:r w:rsidRPr="0070729B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 xml:space="preserve"> </w:t>
            </w:r>
            <w:r w:rsidR="00725162">
              <w:rPr>
                <w:rFonts w:ascii="Arial" w:hAnsi="Arial" w:cs="Arial"/>
                <w:sz w:val="16"/>
                <w:szCs w:val="16"/>
                <w:highlight w:val="lightGray"/>
              </w:rPr>
              <w:t>До конца следующего хода вы излучаете инфернальную энергию, обращающую удачу ваших противников против них Каждый противник, начинающий ход в пределах 2 клеток от вас, получает штраф -2 к броскам атаки и защитам до начала вашего следующего хода.</w:t>
            </w:r>
            <w:proofErr w:type="gramStart"/>
            <w:r w:rsidR="00725162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</w:t>
            </w:r>
            <w:proofErr w:type="gramEnd"/>
            <w:r w:rsidR="00725162">
              <w:rPr>
                <w:rFonts w:ascii="Arial" w:hAnsi="Arial" w:cs="Arial"/>
                <w:sz w:val="16"/>
                <w:szCs w:val="16"/>
                <w:highlight w:val="lightGray"/>
              </w:rPr>
              <w:t>Когда противник заканчивает ход в пределах двух клеток от вас, вы можете сдвинуть его на 1 клетку</w:t>
            </w:r>
            <w:r w:rsidRPr="0070729B">
              <w:rPr>
                <w:rFonts w:ascii="Arial" w:hAnsi="Arial" w:cs="Arial"/>
                <w:sz w:val="16"/>
                <w:szCs w:val="16"/>
                <w:highlight w:val="lightGray"/>
              </w:rPr>
              <w:t>.</w:t>
            </w:r>
          </w:p>
          <w:p w:rsidR="00725162" w:rsidRPr="00725162" w:rsidRDefault="00725162" w:rsidP="0072516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Поддержание малым: </w:t>
            </w:r>
            <w:r>
              <w:rPr>
                <w:rFonts w:ascii="Arial" w:hAnsi="Arial" w:cs="Arial"/>
                <w:sz w:val="16"/>
                <w:szCs w:val="16"/>
              </w:rPr>
              <w:t>Эффект сохраняется.</w:t>
            </w:r>
          </w:p>
        </w:tc>
      </w:tr>
    </w:tbl>
    <w:p w:rsidR="00383D85" w:rsidRDefault="00383D85" w:rsidP="009F685A">
      <w:pPr>
        <w:rPr>
          <w:rFonts w:ascii="DnDLolthSC" w:hAnsi="DnDLolthSC"/>
          <w:color w:val="000000" w:themeColor="text1"/>
          <w:sz w:val="28"/>
          <w:szCs w:val="28"/>
        </w:rPr>
      </w:pPr>
    </w:p>
    <w:tbl>
      <w:tblPr>
        <w:tblW w:w="0" w:type="auto"/>
        <w:tblLook w:val="01E0"/>
      </w:tblPr>
      <w:tblGrid>
        <w:gridCol w:w="4608"/>
      </w:tblGrid>
      <w:tr w:rsidR="00725162" w:rsidRPr="00BD518E" w:rsidTr="007C37FA">
        <w:tc>
          <w:tcPr>
            <w:tcW w:w="4608" w:type="dxa"/>
            <w:shd w:val="clear" w:color="auto" w:fill="000000" w:themeFill="text1"/>
          </w:tcPr>
          <w:p w:rsidR="00725162" w:rsidRPr="00BD518E" w:rsidRDefault="00725162" w:rsidP="007C37FA">
            <w:pPr>
              <w:tabs>
                <w:tab w:val="right" w:pos="4392"/>
              </w:tabs>
              <w:spacing w:after="0" w:line="240" w:lineRule="auto"/>
              <w:rPr>
                <w:rFonts w:ascii="Arial" w:hAnsi="Arial" w:cs="Arial"/>
                <w:b/>
                <w:spacing w:val="-10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10"/>
                <w:sz w:val="16"/>
                <w:szCs w:val="16"/>
              </w:rPr>
              <w:lastRenderedPageBreak/>
              <w:t>Облако несчастий</w:t>
            </w:r>
            <w:r w:rsidRPr="00BD518E">
              <w:rPr>
                <w:rFonts w:ascii="Arial" w:hAnsi="Arial" w:cs="Arial"/>
                <w:b/>
                <w:spacing w:val="-10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Атака Разбитого Зеркала </w:t>
            </w:r>
            <w:r>
              <w:rPr>
                <w:rFonts w:ascii="Arial" w:hAnsi="Arial" w:cs="Arial"/>
                <w:b/>
                <w:spacing w:val="-10"/>
                <w:sz w:val="16"/>
                <w:szCs w:val="16"/>
              </w:rPr>
              <w:t>20</w:t>
            </w:r>
          </w:p>
        </w:tc>
      </w:tr>
      <w:tr w:rsidR="00725162" w:rsidRPr="00BC5D55" w:rsidTr="007C37FA">
        <w:tc>
          <w:tcPr>
            <w:tcW w:w="4608" w:type="dxa"/>
          </w:tcPr>
          <w:p w:rsidR="00725162" w:rsidRDefault="00725162" w:rsidP="007C37F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Вы</w:t>
            </w:r>
            <w:r w:rsidR="006467F1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 xml:space="preserve"> накрываете противника </w:t>
            </w:r>
            <w:proofErr w:type="gramStart"/>
            <w:r w:rsidR="006467F1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облаком</w:t>
            </w:r>
            <w:proofErr w:type="gramEnd"/>
            <w:r w:rsidR="006467F1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 xml:space="preserve"> несущим неудачи, настолько мощным, что оно осязаемо, заставляя его спотыкаться на каждом шагу</w:t>
            </w:r>
            <w:r w:rsidRPr="0070729B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.</w:t>
            </w:r>
          </w:p>
          <w:p w:rsidR="00725162" w:rsidRDefault="006467F1" w:rsidP="007C37F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На день</w:t>
            </w:r>
          </w:p>
          <w:p w:rsidR="00725162" w:rsidRPr="00EA6044" w:rsidRDefault="00725162" w:rsidP="007C37F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Малое действие             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Персональный</w:t>
            </w:r>
            <w:proofErr w:type="gramEnd"/>
          </w:p>
        </w:tc>
      </w:tr>
      <w:tr w:rsidR="00725162" w:rsidRPr="00BC5D55" w:rsidTr="007C37FA">
        <w:tc>
          <w:tcPr>
            <w:tcW w:w="4608" w:type="dxa"/>
          </w:tcPr>
          <w:p w:rsidR="00725162" w:rsidRDefault="00725162" w:rsidP="007C37F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Эффект</w:t>
            </w:r>
            <w:r w:rsidRPr="0070729B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:</w:t>
            </w:r>
            <w:r w:rsidR="006467F1" w:rsidRPr="006467F1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</w:t>
            </w:r>
            <w:r w:rsidR="006467F1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Если вы попадаете следующей атакой неограниченным талантом до конца хода, цель атаки получает 3к10 дополнительного урона и падает с ног. Независимо от того, попали вы или нет, до конца столкновения, если цель промахивается </w:t>
            </w:r>
            <w:proofErr w:type="spellStart"/>
            <w:r w:rsidR="006467F1">
              <w:rPr>
                <w:rFonts w:ascii="Arial" w:hAnsi="Arial" w:cs="Arial"/>
                <w:sz w:val="16"/>
                <w:szCs w:val="16"/>
                <w:highlight w:val="lightGray"/>
              </w:rPr>
              <w:t>аткакой</w:t>
            </w:r>
            <w:proofErr w:type="gramStart"/>
            <w:r w:rsidR="006467F1">
              <w:rPr>
                <w:rFonts w:ascii="Arial" w:hAnsi="Arial" w:cs="Arial"/>
                <w:sz w:val="16"/>
                <w:szCs w:val="16"/>
                <w:highlight w:val="lightGray"/>
              </w:rPr>
              <w:t>,в</w:t>
            </w:r>
            <w:proofErr w:type="gramEnd"/>
            <w:r w:rsidR="006467F1">
              <w:rPr>
                <w:rFonts w:ascii="Arial" w:hAnsi="Arial" w:cs="Arial"/>
                <w:sz w:val="16"/>
                <w:szCs w:val="16"/>
                <w:highlight w:val="lightGray"/>
              </w:rPr>
              <w:t>ы</w:t>
            </w:r>
            <w:proofErr w:type="spellEnd"/>
            <w:r w:rsidR="006467F1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можете сдвинуть её на 2 клетки</w:t>
            </w:r>
            <w:r w:rsidRPr="0070729B">
              <w:rPr>
                <w:rFonts w:ascii="Arial" w:hAnsi="Arial" w:cs="Arial"/>
                <w:sz w:val="16"/>
                <w:szCs w:val="16"/>
                <w:highlight w:val="lightGray"/>
              </w:rPr>
              <w:t>.</w:t>
            </w:r>
          </w:p>
          <w:p w:rsidR="00725162" w:rsidRPr="00725162" w:rsidRDefault="006467F1" w:rsidP="006171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Особое</w:t>
            </w:r>
            <w:r w:rsidR="00725162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617107">
              <w:rPr>
                <w:rFonts w:ascii="Arial" w:hAnsi="Arial" w:cs="Arial"/>
                <w:sz w:val="16"/>
                <w:szCs w:val="16"/>
              </w:rPr>
              <w:t>ы не</w:t>
            </w:r>
            <w:r>
              <w:rPr>
                <w:rFonts w:ascii="Arial" w:hAnsi="Arial" w:cs="Arial"/>
                <w:sz w:val="16"/>
                <w:szCs w:val="16"/>
              </w:rPr>
              <w:t xml:space="preserve"> можете</w:t>
            </w:r>
            <w:r w:rsidR="00617107">
              <w:rPr>
                <w:rFonts w:ascii="Arial" w:hAnsi="Arial" w:cs="Arial"/>
                <w:sz w:val="16"/>
                <w:szCs w:val="16"/>
              </w:rPr>
              <w:t xml:space="preserve"> использовать Нападение </w:t>
            </w:r>
            <w:proofErr w:type="spellStart"/>
            <w:r w:rsidR="00617107">
              <w:rPr>
                <w:rFonts w:ascii="Arial" w:hAnsi="Arial" w:cs="Arial"/>
                <w:sz w:val="16"/>
                <w:szCs w:val="16"/>
              </w:rPr>
              <w:t>Туратти</w:t>
            </w:r>
            <w:proofErr w:type="spellEnd"/>
            <w:r w:rsidR="00617107">
              <w:rPr>
                <w:rFonts w:ascii="Arial" w:hAnsi="Arial" w:cs="Arial"/>
                <w:sz w:val="16"/>
                <w:szCs w:val="16"/>
              </w:rPr>
              <w:t xml:space="preserve"> и Облако несчастий за один и тот же ход</w:t>
            </w:r>
            <w:r w:rsidR="0072516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725162" w:rsidRDefault="00725162" w:rsidP="009F685A">
      <w:pPr>
        <w:rPr>
          <w:rFonts w:ascii="DnDLolthSC" w:hAnsi="DnDLolthSC"/>
          <w:color w:val="000000" w:themeColor="text1"/>
          <w:sz w:val="28"/>
          <w:szCs w:val="28"/>
        </w:rPr>
      </w:pPr>
    </w:p>
    <w:p w:rsidR="00FA2337" w:rsidRDefault="00D4572A" w:rsidP="009A3F3B">
      <w:pPr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r w:rsidR="005C1BF0">
        <w:rPr>
          <w:rFonts w:ascii="Times New Roman" w:hAnsi="Times New Roman"/>
          <w:color w:val="000000" w:themeColor="text1"/>
          <w:sz w:val="20"/>
          <w:szCs w:val="20"/>
        </w:rPr>
        <w:t xml:space="preserve">  </w:t>
      </w:r>
    </w:p>
    <w:p w:rsidR="009F685A" w:rsidRPr="009A3F3B" w:rsidRDefault="009F685A" w:rsidP="009A3F3B"/>
    <w:sectPr w:rsidR="009F685A" w:rsidRPr="009A3F3B" w:rsidSect="00864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Рубцов" w:date="2012-03-01T16:24:00Z" w:initials="НС">
    <w:p w:rsidR="00D4572A" w:rsidRDefault="00D4572A">
      <w:pPr>
        <w:pStyle w:val="a4"/>
      </w:pPr>
      <w:r>
        <w:rPr>
          <w:rStyle w:val="a3"/>
        </w:rPr>
        <w:annotationRef/>
      </w:r>
      <w:r>
        <w:t>в кучу г**</w:t>
      </w:r>
      <w:proofErr w:type="gramStart"/>
      <w:r>
        <w:t>на</w:t>
      </w:r>
      <w:proofErr w:type="gramEnd"/>
      <w:r>
        <w:t xml:space="preserve"> </w:t>
      </w:r>
      <w:proofErr w:type="spellStart"/>
      <w:r>
        <w:t>вступал=</w:t>
      </w:r>
      <w:proofErr w:type="spellEnd"/>
      <w:r>
        <w:t>)</w:t>
      </w:r>
    </w:p>
  </w:comment>
  <w:comment w:id="1" w:author="Рубцов" w:date="2012-03-01T23:23:00Z" w:initials="НС">
    <w:p w:rsidR="00D4572A" w:rsidRPr="00D80E94" w:rsidRDefault="00D4572A">
      <w:pPr>
        <w:pStyle w:val="a4"/>
      </w:pPr>
      <w:r>
        <w:rPr>
          <w:rStyle w:val="a3"/>
        </w:rPr>
        <w:annotationRef/>
      </w:r>
      <w:r>
        <w:t xml:space="preserve">устоявшейся версии не нашёл, </w:t>
      </w:r>
      <w:proofErr w:type="spellStart"/>
      <w:r>
        <w:t>допираю</w:t>
      </w:r>
      <w:proofErr w:type="spellEnd"/>
      <w:r>
        <w:t xml:space="preserve"> что это «маг меча» или «маг мечник», но </w:t>
      </w:r>
      <w:proofErr w:type="gramStart"/>
      <w:r>
        <w:t>отсебятины</w:t>
      </w:r>
      <w:proofErr w:type="gramEnd"/>
      <w:r>
        <w:t xml:space="preserve"> не охота</w:t>
      </w:r>
    </w:p>
  </w:comment>
  <w:comment w:id="2" w:author="Рубцов" w:date="2012-03-19T11:32:00Z" w:initials="НС">
    <w:p w:rsidR="00D4572A" w:rsidRDefault="00D4572A">
      <w:pPr>
        <w:pStyle w:val="a4"/>
      </w:pPr>
      <w:r>
        <w:rPr>
          <w:rStyle w:val="a3"/>
        </w:rPr>
        <w:annotationRef/>
      </w:r>
      <w:r>
        <w:t>я так понимаю любой персонаж, роль которого в партии защитник?</w:t>
      </w:r>
    </w:p>
  </w:comment>
  <w:comment w:id="3" w:author="Рубцов" w:date="2012-03-19T11:35:00Z" w:initials="НС">
    <w:p w:rsidR="00D4572A" w:rsidRDefault="00D4572A">
      <w:pPr>
        <w:pStyle w:val="a4"/>
      </w:pPr>
      <w:r>
        <w:rPr>
          <w:rStyle w:val="a3"/>
        </w:rPr>
        <w:annotationRef/>
      </w:r>
      <w:r>
        <w:t>что за отметка?</w:t>
      </w:r>
    </w:p>
    <w:p w:rsidR="00D4572A" w:rsidRDefault="00D4572A">
      <w:pPr>
        <w:pStyle w:val="a4"/>
      </w:pPr>
      <w:r>
        <w:t>не нашёл такого в правилах.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nDLolthSC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19713B"/>
    <w:rsid w:val="000A4BC6"/>
    <w:rsid w:val="000F7A7E"/>
    <w:rsid w:val="00100847"/>
    <w:rsid w:val="00122E4C"/>
    <w:rsid w:val="00131C74"/>
    <w:rsid w:val="00176998"/>
    <w:rsid w:val="0019713B"/>
    <w:rsid w:val="001F13D6"/>
    <w:rsid w:val="00284BDF"/>
    <w:rsid w:val="0030062F"/>
    <w:rsid w:val="00383D85"/>
    <w:rsid w:val="003A59FE"/>
    <w:rsid w:val="003C17C4"/>
    <w:rsid w:val="004C3F4A"/>
    <w:rsid w:val="004C5228"/>
    <w:rsid w:val="004F16FA"/>
    <w:rsid w:val="00512E07"/>
    <w:rsid w:val="00594EB6"/>
    <w:rsid w:val="005C1BF0"/>
    <w:rsid w:val="005D5F29"/>
    <w:rsid w:val="00601B04"/>
    <w:rsid w:val="00616644"/>
    <w:rsid w:val="00617107"/>
    <w:rsid w:val="006243CE"/>
    <w:rsid w:val="006467F1"/>
    <w:rsid w:val="006C5C4D"/>
    <w:rsid w:val="006C6304"/>
    <w:rsid w:val="007037CE"/>
    <w:rsid w:val="00725162"/>
    <w:rsid w:val="00802365"/>
    <w:rsid w:val="00864DB2"/>
    <w:rsid w:val="00941214"/>
    <w:rsid w:val="009A3F3B"/>
    <w:rsid w:val="009F685A"/>
    <w:rsid w:val="00A26169"/>
    <w:rsid w:val="00B03A07"/>
    <w:rsid w:val="00CF6FCB"/>
    <w:rsid w:val="00D4572A"/>
    <w:rsid w:val="00D461E2"/>
    <w:rsid w:val="00D80E94"/>
    <w:rsid w:val="00E23DA0"/>
    <w:rsid w:val="00EE1602"/>
    <w:rsid w:val="00F045D6"/>
    <w:rsid w:val="00F766FF"/>
    <w:rsid w:val="00FA2337"/>
    <w:rsid w:val="00FD2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D5F2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D5F2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D5F2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D5F2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D5F2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D5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5F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AB0F8-9381-4120-85EE-AC63E522D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11784</TotalTime>
  <Pages>4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</dc:creator>
  <cp:keywords/>
  <dc:description/>
  <cp:lastModifiedBy>Рубцов</cp:lastModifiedBy>
  <cp:revision>5</cp:revision>
  <dcterms:created xsi:type="dcterms:W3CDTF">2012-02-29T13:12:00Z</dcterms:created>
  <dcterms:modified xsi:type="dcterms:W3CDTF">2012-03-21T07:44:00Z</dcterms:modified>
</cp:coreProperties>
</file>