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E3" w:rsidRPr="00F14188" w:rsidRDefault="005726E3" w:rsidP="005726E3">
      <w:pPr>
        <w:pStyle w:val="NoSpacing"/>
        <w:rPr>
          <w:b/>
        </w:rPr>
      </w:pPr>
      <w:r w:rsidRPr="00F14188">
        <w:rPr>
          <w:b/>
        </w:rPr>
        <w:t>License Notice:</w:t>
      </w:r>
    </w:p>
    <w:p w:rsidR="005726E3" w:rsidRDefault="005726E3" w:rsidP="005726E3">
      <w:pPr>
        <w:pStyle w:val="NoSpacing"/>
      </w:pPr>
    </w:p>
    <w:p w:rsidR="005726E3" w:rsidRDefault="005726E3" w:rsidP="005726E3">
      <w:pPr>
        <w:pStyle w:val="NoSpacing"/>
      </w:pPr>
      <w:r w:rsidRPr="00F14188">
        <w:t>This work is licensed under the Creative Commons Attribution-</w:t>
      </w:r>
      <w:proofErr w:type="spellStart"/>
      <w:r w:rsidRPr="00F14188">
        <w:t>NonCommercial</w:t>
      </w:r>
      <w:proofErr w:type="spellEnd"/>
      <w:r w:rsidRPr="00F14188">
        <w:t>-</w:t>
      </w:r>
      <w:proofErr w:type="spellStart"/>
      <w:r w:rsidRPr="00F14188">
        <w:t>NoDerivs</w:t>
      </w:r>
      <w:proofErr w:type="spellEnd"/>
      <w:r w:rsidRPr="00F14188">
        <w:t xml:space="preserve"> 3.0 </w:t>
      </w:r>
      <w:proofErr w:type="spellStart"/>
      <w:r w:rsidRPr="00F14188">
        <w:t>Unported</w:t>
      </w:r>
      <w:proofErr w:type="spellEnd"/>
      <w:r w:rsidRPr="00F14188">
        <w:t xml:space="preserve"> License. To view a copy of this license, visit </w:t>
      </w:r>
      <w:hyperlink r:id="rId5" w:history="1">
        <w:r w:rsidRPr="00B46B20">
          <w:rPr>
            <w:rStyle w:val="Hyperlink"/>
          </w:rPr>
          <w:t>http://creativecommons.org/licenses/by-nc-nd/3.0/</w:t>
        </w:r>
      </w:hyperlink>
      <w:r w:rsidRPr="00F14188">
        <w:t xml:space="preserve"> or send a letter to Creative Commons, 171 Second Street, Suite 300, </w:t>
      </w:r>
      <w:proofErr w:type="gramStart"/>
      <w:r w:rsidRPr="00F14188">
        <w:t>San</w:t>
      </w:r>
      <w:proofErr w:type="gramEnd"/>
      <w:r w:rsidRPr="00F14188">
        <w:t xml:space="preserve"> Francisco, California, 94105, USA.</w:t>
      </w:r>
    </w:p>
    <w:p w:rsidR="00F14188" w:rsidRPr="00F14188" w:rsidRDefault="00F14188" w:rsidP="00F14188">
      <w:pPr>
        <w:pStyle w:val="NoSpacing"/>
      </w:pPr>
    </w:p>
    <w:p w:rsidR="00856F7F" w:rsidRPr="00F14188" w:rsidRDefault="00F14188" w:rsidP="00F14188">
      <w:pPr>
        <w:pStyle w:val="NoSpacing"/>
        <w:rPr>
          <w:b/>
        </w:rPr>
      </w:pPr>
      <w:r>
        <w:rPr>
          <w:b/>
        </w:rPr>
        <w:t xml:space="preserve">Printing </w:t>
      </w:r>
      <w:r w:rsidRPr="00F14188">
        <w:rPr>
          <w:b/>
        </w:rPr>
        <w:t>Instructions:</w:t>
      </w:r>
    </w:p>
    <w:p w:rsidR="00F14188" w:rsidRDefault="00F14188" w:rsidP="00F14188">
      <w:pPr>
        <w:pStyle w:val="NoSpacing"/>
      </w:pPr>
    </w:p>
    <w:p w:rsidR="00360C2D" w:rsidRPr="00360C2D" w:rsidRDefault="00360C2D" w:rsidP="00360C2D">
      <w:pPr>
        <w:pStyle w:val="NoSpacing"/>
      </w:pPr>
      <w:r w:rsidRPr="00360C2D">
        <w:t xml:space="preserve">The </w:t>
      </w:r>
      <w:r w:rsidRPr="00360C2D">
        <w:rPr>
          <w:i/>
        </w:rPr>
        <w:t>Save Doctor Lucky</w:t>
      </w:r>
      <w:r w:rsidRPr="00360C2D">
        <w:t xml:space="preserve"> 2019 Print and Play contains the following files:</w:t>
      </w:r>
    </w:p>
    <w:p w:rsidR="00360C2D" w:rsidRPr="00360C2D" w:rsidRDefault="00360C2D" w:rsidP="00360C2D">
      <w:pPr>
        <w:pStyle w:val="NoSpacing"/>
      </w:pPr>
    </w:p>
    <w:p w:rsidR="00360C2D" w:rsidRPr="00360C2D" w:rsidRDefault="00360C2D" w:rsidP="00360C2D">
      <w:pPr>
        <w:pStyle w:val="NoSpacing"/>
        <w:numPr>
          <w:ilvl w:val="0"/>
          <w:numId w:val="1"/>
        </w:numPr>
      </w:pPr>
      <w:proofErr w:type="spellStart"/>
      <w:r w:rsidRPr="00360C2D">
        <w:t>SaveLuckyBoard</w:t>
      </w:r>
      <w:proofErr w:type="spellEnd"/>
      <w:r w:rsidRPr="00360C2D">
        <w:t xml:space="preserve">: This single file can be printed as one large board, or four individual decks. The latter will let you physically remove each deck as it sinks. </w:t>
      </w:r>
    </w:p>
    <w:p w:rsidR="00360C2D" w:rsidRPr="00360C2D" w:rsidRDefault="00360C2D" w:rsidP="00360C2D">
      <w:pPr>
        <w:pStyle w:val="NoSpacing"/>
        <w:numPr>
          <w:ilvl w:val="1"/>
          <w:numId w:val="1"/>
        </w:numPr>
      </w:pPr>
      <w:r w:rsidRPr="00360C2D">
        <w:t>You can print this on a large-format printer, or use Acrobat’s tiling function to print it as several smaller pages.</w:t>
      </w:r>
    </w:p>
    <w:p w:rsidR="00360C2D" w:rsidRPr="00360C2D" w:rsidRDefault="00360C2D" w:rsidP="00360C2D">
      <w:pPr>
        <w:pStyle w:val="NoSpacing"/>
        <w:numPr>
          <w:ilvl w:val="0"/>
          <w:numId w:val="1"/>
        </w:numPr>
      </w:pPr>
      <w:proofErr w:type="spellStart"/>
      <w:r w:rsidRPr="00360C2D">
        <w:t>SaveLuckyCards</w:t>
      </w:r>
      <w:proofErr w:type="spellEnd"/>
      <w:r w:rsidRPr="00360C2D">
        <w:t>: These cards are 16-up on six pages, though the last page is only 10 cards. The total deck size is 90 cards. There are no card backs.</w:t>
      </w:r>
    </w:p>
    <w:p w:rsidR="00360C2D" w:rsidRPr="00360C2D" w:rsidRDefault="00360C2D" w:rsidP="00360C2D">
      <w:pPr>
        <w:pStyle w:val="NoSpacing"/>
        <w:numPr>
          <w:ilvl w:val="1"/>
          <w:numId w:val="1"/>
        </w:numPr>
      </w:pPr>
      <w:r w:rsidRPr="00360C2D">
        <w:t>Note: There is a known issue with the shadowed numbers in the corners of the Aid cards. Newer versions of Acrobat render the white numbers as transparent. This also shows up on the sample cards in the rules. It’s hardly a big deal, but there it is.</w:t>
      </w:r>
    </w:p>
    <w:p w:rsidR="00360C2D" w:rsidRPr="00360C2D" w:rsidRDefault="00360C2D" w:rsidP="00360C2D">
      <w:pPr>
        <w:pStyle w:val="NoSpacing"/>
        <w:numPr>
          <w:ilvl w:val="0"/>
          <w:numId w:val="1"/>
        </w:numPr>
      </w:pPr>
      <w:proofErr w:type="spellStart"/>
      <w:r w:rsidRPr="00360C2D">
        <w:t>SaveLuckyEnvelope</w:t>
      </w:r>
      <w:proofErr w:type="spellEnd"/>
      <w:r w:rsidRPr="00360C2D">
        <w:t>: This is the original cover art for the game.</w:t>
      </w:r>
    </w:p>
    <w:p w:rsidR="00360C2D" w:rsidRPr="00360C2D" w:rsidRDefault="00360C2D" w:rsidP="00360C2D">
      <w:pPr>
        <w:pStyle w:val="NoSpacing"/>
        <w:numPr>
          <w:ilvl w:val="0"/>
          <w:numId w:val="1"/>
        </w:numPr>
      </w:pPr>
      <w:proofErr w:type="spellStart"/>
      <w:r w:rsidRPr="00360C2D">
        <w:t>SaveLuckyRulebook</w:t>
      </w:r>
      <w:proofErr w:type="spellEnd"/>
      <w:r w:rsidRPr="00360C2D">
        <w:t>: This is a single 8.5 x 11 double-sided page, designed to fold in half.</w:t>
      </w:r>
    </w:p>
    <w:p w:rsidR="00360C2D" w:rsidRPr="00360C2D" w:rsidRDefault="00360C2D" w:rsidP="00360C2D">
      <w:pPr>
        <w:pStyle w:val="NoSpacing"/>
      </w:pPr>
    </w:p>
    <w:p w:rsidR="00360C2D" w:rsidRPr="00360C2D" w:rsidRDefault="00360C2D" w:rsidP="00360C2D">
      <w:pPr>
        <w:pStyle w:val="NoSpacing"/>
      </w:pPr>
      <w:r w:rsidRPr="00360C2D">
        <w:t>In addition, you will need a pawn for every player, and one more pawn for Doctor Lucky.</w:t>
      </w:r>
    </w:p>
    <w:p w:rsidR="00360C2D" w:rsidRPr="00360C2D" w:rsidRDefault="00360C2D" w:rsidP="00360C2D">
      <w:pPr>
        <w:pStyle w:val="NoSpacing"/>
      </w:pPr>
    </w:p>
    <w:p w:rsidR="00360C2D" w:rsidRPr="00360C2D" w:rsidRDefault="00360C2D" w:rsidP="00360C2D">
      <w:pPr>
        <w:pStyle w:val="NoSpacing"/>
      </w:pPr>
      <w:r w:rsidRPr="00360C2D">
        <w:t>Visit cheapass.com for advice on making print-and-play boards and cards.</w:t>
      </w:r>
    </w:p>
    <w:p w:rsidR="00F14188" w:rsidRDefault="00F14188" w:rsidP="00F14188">
      <w:pPr>
        <w:pStyle w:val="NoSpacing"/>
      </w:pPr>
    </w:p>
    <w:sectPr w:rsidR="00F14188" w:rsidSect="000B5E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C0557"/>
    <w:multiLevelType w:val="hybridMultilevel"/>
    <w:tmpl w:val="2A929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14188"/>
    <w:rsid w:val="000B5E83"/>
    <w:rsid w:val="001263FF"/>
    <w:rsid w:val="002C1951"/>
    <w:rsid w:val="00360C2D"/>
    <w:rsid w:val="004115AA"/>
    <w:rsid w:val="0052503D"/>
    <w:rsid w:val="005726E3"/>
    <w:rsid w:val="007E5012"/>
    <w:rsid w:val="00CE4D5E"/>
    <w:rsid w:val="00F14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8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188"/>
    <w:pPr>
      <w:spacing w:after="0" w:line="240" w:lineRule="auto"/>
    </w:pPr>
  </w:style>
  <w:style w:type="character" w:styleId="Hyperlink">
    <w:name w:val="Hyperlink"/>
    <w:basedOn w:val="DefaultParagraphFont"/>
    <w:uiPriority w:val="99"/>
    <w:unhideWhenUsed/>
    <w:rsid w:val="005726E3"/>
    <w:rPr>
      <w:color w:val="0000FF" w:themeColor="hyperlink"/>
      <w:u w:val="single"/>
    </w:rPr>
  </w:style>
  <w:style w:type="character" w:styleId="FollowedHyperlink">
    <w:name w:val="FollowedHyperlink"/>
    <w:basedOn w:val="DefaultParagraphFont"/>
    <w:uiPriority w:val="99"/>
    <w:semiHidden/>
    <w:unhideWhenUsed/>
    <w:rsid w:val="005726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reativecommons.org/licenses/by-nc-nd/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5</cp:revision>
  <dcterms:created xsi:type="dcterms:W3CDTF">2019-02-27T07:21:00Z</dcterms:created>
  <dcterms:modified xsi:type="dcterms:W3CDTF">2019-02-27T07:31:00Z</dcterms:modified>
</cp:coreProperties>
</file>