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D12956" w:rsidRPr="00D12956" w:rsidRDefault="00D12956" w:rsidP="00D12956">
      <w:pPr>
        <w:pStyle w:val="NoSpacing"/>
      </w:pPr>
      <w:r w:rsidRPr="00D12956">
        <w:t xml:space="preserve">The </w:t>
      </w:r>
      <w:r w:rsidRPr="00D12956">
        <w:rPr>
          <w:i/>
        </w:rPr>
        <w:t>Agora</w:t>
      </w:r>
      <w:r w:rsidRPr="00D12956">
        <w:t xml:space="preserve"> 2019 Print and Play contains the following files:</w:t>
      </w:r>
    </w:p>
    <w:p w:rsidR="00D12956" w:rsidRPr="00D12956" w:rsidRDefault="00D12956" w:rsidP="00D12956">
      <w:pPr>
        <w:pStyle w:val="NoSpacing"/>
      </w:pPr>
    </w:p>
    <w:p w:rsidR="00D12956" w:rsidRPr="00D12956" w:rsidRDefault="00D12956" w:rsidP="00D12956">
      <w:pPr>
        <w:pStyle w:val="NoSpacing"/>
        <w:numPr>
          <w:ilvl w:val="0"/>
          <w:numId w:val="1"/>
        </w:numPr>
      </w:pPr>
      <w:proofErr w:type="spellStart"/>
      <w:r w:rsidRPr="00D12956">
        <w:t>AgoraCards</w:t>
      </w:r>
      <w:proofErr w:type="spellEnd"/>
      <w:r w:rsidRPr="00D12956">
        <w:t xml:space="preserve">: This file contains two pages of six cards each, for a total of 12. </w:t>
      </w:r>
    </w:p>
    <w:p w:rsidR="00D12956" w:rsidRPr="00D12956" w:rsidRDefault="00D12956" w:rsidP="00D12956">
      <w:pPr>
        <w:pStyle w:val="NoSpacing"/>
        <w:numPr>
          <w:ilvl w:val="1"/>
          <w:numId w:val="1"/>
        </w:numPr>
      </w:pPr>
      <w:r w:rsidRPr="00D12956">
        <w:t>Print this file four times for a deck of 48 cards.</w:t>
      </w:r>
    </w:p>
    <w:p w:rsidR="00D12956" w:rsidRPr="00D12956" w:rsidRDefault="00D12956" w:rsidP="00D12956">
      <w:pPr>
        <w:pStyle w:val="NoSpacing"/>
        <w:numPr>
          <w:ilvl w:val="1"/>
          <w:numId w:val="1"/>
        </w:numPr>
      </w:pPr>
      <w:r w:rsidRPr="00D12956">
        <w:t xml:space="preserve">There are no card backs. </w:t>
      </w:r>
    </w:p>
    <w:p w:rsidR="00D12956" w:rsidRPr="00D12956" w:rsidRDefault="00D12956" w:rsidP="00D12956">
      <w:pPr>
        <w:pStyle w:val="NoSpacing"/>
        <w:numPr>
          <w:ilvl w:val="0"/>
          <w:numId w:val="1"/>
        </w:numPr>
      </w:pPr>
      <w:proofErr w:type="spellStart"/>
      <w:r w:rsidRPr="00D12956">
        <w:t>AgoraRules</w:t>
      </w:r>
      <w:proofErr w:type="spellEnd"/>
      <w:r w:rsidRPr="00D12956">
        <w:t>: This 7x9 double-sided rules sheet was designed to fold into quarters, and along with the card fronts themselves, doubled as the packaging for the game.</w:t>
      </w:r>
    </w:p>
    <w:p w:rsidR="00D12956" w:rsidRPr="00D12956" w:rsidRDefault="00D12956" w:rsidP="00D12956">
      <w:pPr>
        <w:pStyle w:val="NoSpacing"/>
      </w:pPr>
    </w:p>
    <w:p w:rsidR="00D12956" w:rsidRPr="00D12956" w:rsidRDefault="00D12956" w:rsidP="00D12956">
      <w:pPr>
        <w:pStyle w:val="NoSpacing"/>
      </w:pPr>
      <w:r w:rsidRPr="00D12956">
        <w:t>In addition, you will need about 20 counters for each player.</w:t>
      </w:r>
    </w:p>
    <w:p w:rsidR="00D12956" w:rsidRPr="00D12956" w:rsidRDefault="00D12956" w:rsidP="00D12956">
      <w:pPr>
        <w:pStyle w:val="NoSpacing"/>
      </w:pPr>
    </w:p>
    <w:p w:rsidR="00D12956" w:rsidRPr="00D12956" w:rsidRDefault="00D12956" w:rsidP="00D12956">
      <w:pPr>
        <w:pStyle w:val="NoSpacing"/>
      </w:pPr>
      <w:r w:rsidRPr="00D12956">
        <w:t>Visit cheapass.com for advice on making print-and-play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52503D"/>
    <w:rsid w:val="005726E3"/>
    <w:rsid w:val="00574F69"/>
    <w:rsid w:val="007E5012"/>
    <w:rsid w:val="00CE4D5E"/>
    <w:rsid w:val="00D12956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2019-02-27T07:32:00Z</dcterms:modified>
</cp:coreProperties>
</file>